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39016F">
      <w:pPr>
        <w:ind w:left="4536"/>
        <w:jc w:val="center"/>
        <w:rPr>
          <w:sz w:val="28"/>
          <w:szCs w:val="28"/>
        </w:rPr>
      </w:pPr>
      <w:bookmarkStart w:id="0" w:name="_GoBack"/>
      <w:bookmarkEnd w:id="0"/>
      <w:r>
        <w:rPr>
          <w:sz w:val="28"/>
          <w:szCs w:val="28"/>
        </w:rPr>
        <w:t>ПРИЛОЖЕНИЕ № 2</w:t>
      </w:r>
    </w:p>
    <w:p w:rsidR="00EB1B4F" w:rsidRPr="00EB1B4F" w:rsidRDefault="00421799" w:rsidP="0039016F">
      <w:pPr>
        <w:tabs>
          <w:tab w:val="left" w:pos="6966"/>
        </w:tabs>
        <w:ind w:left="4536"/>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F04639" w:rsidRDefault="00EB1B4F" w:rsidP="0039016F">
      <w:pPr>
        <w:tabs>
          <w:tab w:val="left" w:pos="6966"/>
        </w:tabs>
        <w:ind w:left="4536"/>
        <w:jc w:val="center"/>
        <w:rPr>
          <w:sz w:val="28"/>
          <w:szCs w:val="28"/>
        </w:rPr>
      </w:pPr>
      <w:r w:rsidRPr="00EB1B4F">
        <w:rPr>
          <w:sz w:val="28"/>
          <w:szCs w:val="28"/>
        </w:rPr>
        <w:t xml:space="preserve">городского округа </w:t>
      </w:r>
    </w:p>
    <w:p w:rsidR="00EB1B4F" w:rsidRPr="00EB1B4F" w:rsidRDefault="00EB1B4F" w:rsidP="0039016F">
      <w:pPr>
        <w:tabs>
          <w:tab w:val="left" w:pos="6966"/>
        </w:tabs>
        <w:ind w:left="4536"/>
        <w:jc w:val="center"/>
        <w:rPr>
          <w:sz w:val="28"/>
          <w:szCs w:val="28"/>
        </w:rPr>
      </w:pPr>
      <w:r w:rsidRPr="00EB1B4F">
        <w:rPr>
          <w:sz w:val="28"/>
          <w:szCs w:val="28"/>
        </w:rPr>
        <w:t>"Город Архангельск"</w:t>
      </w:r>
    </w:p>
    <w:p w:rsidR="002569C0" w:rsidRDefault="002569C0" w:rsidP="0039016F">
      <w:pPr>
        <w:tabs>
          <w:tab w:val="left" w:pos="6966"/>
        </w:tabs>
        <w:ind w:left="4536"/>
        <w:jc w:val="center"/>
        <w:rPr>
          <w:sz w:val="28"/>
          <w:szCs w:val="28"/>
        </w:rPr>
      </w:pPr>
      <w:r>
        <w:rPr>
          <w:sz w:val="28"/>
          <w:szCs w:val="28"/>
        </w:rPr>
        <w:t xml:space="preserve">от </w:t>
      </w:r>
      <w:r w:rsidR="00E31F58">
        <w:rPr>
          <w:sz w:val="28"/>
          <w:szCs w:val="28"/>
        </w:rPr>
        <w:t>28</w:t>
      </w:r>
      <w:r w:rsidR="00F04639">
        <w:rPr>
          <w:sz w:val="28"/>
          <w:szCs w:val="28"/>
        </w:rPr>
        <w:t xml:space="preserve"> сентября</w:t>
      </w:r>
      <w:r>
        <w:rPr>
          <w:sz w:val="28"/>
          <w:szCs w:val="28"/>
        </w:rPr>
        <w:t xml:space="preserve"> 2023 г. № </w:t>
      </w:r>
      <w:r w:rsidR="00E31F58">
        <w:rPr>
          <w:sz w:val="28"/>
          <w:szCs w:val="28"/>
        </w:rPr>
        <w:t>5505р</w:t>
      </w:r>
    </w:p>
    <w:p w:rsidR="00DA2F9F" w:rsidRDefault="00DA2F9F">
      <w:pPr>
        <w:rPr>
          <w:sz w:val="28"/>
          <w:szCs w:val="28"/>
        </w:rPr>
      </w:pPr>
    </w:p>
    <w:p w:rsidR="002569C0" w:rsidRPr="00EB1B4F" w:rsidRDefault="002569C0">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EB1B4F"/>
    <w:p w:rsidR="00EB1B4F" w:rsidRDefault="0021021C" w:rsidP="008170DF">
      <w:pPr>
        <w:ind w:firstLine="567"/>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CA1EE6">
      <w:pPr>
        <w:numPr>
          <w:ilvl w:val="0"/>
          <w:numId w:val="3"/>
        </w:numPr>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3858EC" w:rsidP="008170DF">
      <w:pPr>
        <w:ind w:firstLine="567"/>
        <w:jc w:val="both"/>
        <w:rPr>
          <w:sz w:val="28"/>
          <w:szCs w:val="28"/>
        </w:rPr>
      </w:pPr>
      <w:r>
        <w:rPr>
          <w:sz w:val="28"/>
          <w:szCs w:val="28"/>
        </w:rPr>
        <w:t>30 октября</w:t>
      </w:r>
      <w:r w:rsidR="000861DC">
        <w:rPr>
          <w:sz w:val="28"/>
          <w:szCs w:val="28"/>
        </w:rPr>
        <w:t xml:space="preserve"> 2023</w:t>
      </w:r>
      <w:r w:rsidR="005338F2" w:rsidRPr="005338F2">
        <w:rPr>
          <w:sz w:val="28"/>
          <w:szCs w:val="28"/>
        </w:rPr>
        <w:t xml:space="preserve"> года в 10 часов 00 минут (время московское)</w:t>
      </w:r>
      <w:r w:rsidR="005338F2">
        <w:rPr>
          <w:sz w:val="28"/>
          <w:szCs w:val="28"/>
        </w:rPr>
        <w:t>.</w:t>
      </w:r>
    </w:p>
    <w:p w:rsidR="005338F2" w:rsidRDefault="00CA1EE6" w:rsidP="008170DF">
      <w:pPr>
        <w:ind w:firstLine="567"/>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F83889">
      <w:pPr>
        <w:ind w:firstLine="567"/>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F83889">
      <w:pPr>
        <w:ind w:firstLine="567"/>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F83889">
      <w:pPr>
        <w:ind w:firstLine="567"/>
        <w:jc w:val="both"/>
        <w:rPr>
          <w:sz w:val="28"/>
          <w:szCs w:val="28"/>
        </w:rPr>
      </w:pPr>
      <w:r w:rsidRPr="00F83889">
        <w:rPr>
          <w:sz w:val="28"/>
          <w:szCs w:val="28"/>
        </w:rPr>
        <w:t>тел. 8(8182)607-279 (каб. 407).</w:t>
      </w:r>
    </w:p>
    <w:p w:rsidR="00F83889" w:rsidRDefault="00126F52" w:rsidP="00F83889">
      <w:pPr>
        <w:ind w:firstLine="567"/>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47C92">
      <w:pPr>
        <w:ind w:firstLine="567"/>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A47C92">
      <w:pPr>
        <w:ind w:firstLine="567"/>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A47C92">
      <w:pPr>
        <w:ind w:firstLine="567"/>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8170DF">
      <w:pPr>
        <w:ind w:firstLine="567"/>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8170DF">
      <w:pPr>
        <w:ind w:firstLine="567"/>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CA1EE6">
      <w:pPr>
        <w:ind w:firstLine="567"/>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F83889">
      <w:pPr>
        <w:ind w:firstLine="567"/>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3858EC" w:rsidP="00F83889">
      <w:pPr>
        <w:ind w:firstLine="567"/>
        <w:jc w:val="both"/>
        <w:rPr>
          <w:sz w:val="28"/>
          <w:szCs w:val="28"/>
        </w:rPr>
      </w:pPr>
      <w:r>
        <w:rPr>
          <w:sz w:val="28"/>
          <w:szCs w:val="28"/>
        </w:rPr>
        <w:t>30 сентября</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F83889">
      <w:pPr>
        <w:ind w:firstLine="567"/>
        <w:jc w:val="both"/>
        <w:rPr>
          <w:sz w:val="28"/>
          <w:szCs w:val="28"/>
        </w:rPr>
      </w:pPr>
      <w:r w:rsidRPr="00F83889">
        <w:rPr>
          <w:sz w:val="28"/>
          <w:szCs w:val="28"/>
        </w:rPr>
        <w:t>Дата и время окончания приема заявок:</w:t>
      </w:r>
    </w:p>
    <w:p w:rsidR="005338F2" w:rsidRDefault="003858EC" w:rsidP="00F83889">
      <w:pPr>
        <w:ind w:firstLine="567"/>
        <w:jc w:val="both"/>
        <w:rPr>
          <w:sz w:val="28"/>
          <w:szCs w:val="28"/>
        </w:rPr>
      </w:pPr>
      <w:r>
        <w:rPr>
          <w:sz w:val="28"/>
          <w:szCs w:val="28"/>
        </w:rPr>
        <w:t>25 октября</w:t>
      </w:r>
      <w:r w:rsidR="000861DC">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F83889">
      <w:pPr>
        <w:ind w:firstLine="567"/>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w:t>
      </w:r>
      <w:r w:rsidR="00421799">
        <w:rPr>
          <w:sz w:val="28"/>
          <w:szCs w:val="28"/>
        </w:rPr>
        <w:br/>
      </w:r>
      <w:r w:rsidRPr="003A7605">
        <w:rPr>
          <w:sz w:val="28"/>
          <w:szCs w:val="28"/>
        </w:rPr>
        <w:t>на электронной площадке не регистрируются.</w:t>
      </w:r>
    </w:p>
    <w:p w:rsidR="009D3A49" w:rsidRDefault="009D3A49" w:rsidP="009D3A49">
      <w:pPr>
        <w:ind w:firstLine="567"/>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3858EC">
        <w:rPr>
          <w:sz w:val="28"/>
          <w:szCs w:val="28"/>
        </w:rPr>
        <w:t>26 октября</w:t>
      </w:r>
      <w:r w:rsidR="000861DC">
        <w:rPr>
          <w:sz w:val="28"/>
          <w:szCs w:val="28"/>
        </w:rPr>
        <w:t xml:space="preserve"> 2023</w:t>
      </w:r>
      <w:r>
        <w:rPr>
          <w:sz w:val="28"/>
          <w:szCs w:val="28"/>
        </w:rPr>
        <w:t xml:space="preserve"> года.</w:t>
      </w:r>
    </w:p>
    <w:p w:rsidR="009D3A49" w:rsidRPr="009D3A49" w:rsidRDefault="009D3A49" w:rsidP="009D3A49">
      <w:pPr>
        <w:ind w:firstLine="567"/>
        <w:jc w:val="both"/>
        <w:rPr>
          <w:sz w:val="28"/>
          <w:szCs w:val="28"/>
        </w:rPr>
      </w:pPr>
      <w:r w:rsidRPr="009D3A49">
        <w:rPr>
          <w:sz w:val="28"/>
          <w:szCs w:val="28"/>
        </w:rPr>
        <w:lastRenderedPageBreak/>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F83889">
      <w:pPr>
        <w:ind w:firstLine="567"/>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3858EC" w:rsidRPr="003858EC" w:rsidRDefault="003858EC" w:rsidP="003858EC">
      <w:pPr>
        <w:ind w:firstLine="567"/>
        <w:jc w:val="both"/>
        <w:rPr>
          <w:sz w:val="28"/>
          <w:szCs w:val="28"/>
        </w:rPr>
      </w:pPr>
      <w:r w:rsidRPr="003858EC">
        <w:rPr>
          <w:sz w:val="28"/>
          <w:szCs w:val="28"/>
        </w:rPr>
        <w:t xml:space="preserve">постановление Главы городского округа "Город Архангельск" от 11 июля 2023 года № 1125 "О принятии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 </w:t>
      </w:r>
    </w:p>
    <w:p w:rsidR="003858EC" w:rsidRPr="003858EC" w:rsidRDefault="003858EC" w:rsidP="003858EC">
      <w:pPr>
        <w:ind w:firstLine="567"/>
        <w:jc w:val="both"/>
        <w:rPr>
          <w:sz w:val="28"/>
          <w:szCs w:val="28"/>
        </w:rPr>
      </w:pPr>
      <w:r w:rsidRPr="003858EC">
        <w:rPr>
          <w:sz w:val="28"/>
          <w:szCs w:val="28"/>
        </w:rPr>
        <w:t xml:space="preserve">постановление Главы городского округа "Город Архангельск" </w:t>
      </w:r>
      <w:r w:rsidR="00E31F58">
        <w:rPr>
          <w:sz w:val="28"/>
          <w:szCs w:val="28"/>
        </w:rPr>
        <w:br/>
      </w:r>
      <w:r w:rsidRPr="003858EC">
        <w:rPr>
          <w:sz w:val="28"/>
          <w:szCs w:val="28"/>
        </w:rPr>
        <w:t xml:space="preserve">от 4 августа 2023 года № 1271 "О внесении изменения в приложение № 2 </w:t>
      </w:r>
      <w:r w:rsidR="00E31F58">
        <w:rPr>
          <w:sz w:val="28"/>
          <w:szCs w:val="28"/>
        </w:rPr>
        <w:br/>
      </w:r>
      <w:r w:rsidRPr="003858EC">
        <w:rPr>
          <w:sz w:val="28"/>
          <w:szCs w:val="28"/>
        </w:rPr>
        <w:t xml:space="preserve">к постановлению Главы городского округа "Город Архангельск" от 11 июля </w:t>
      </w:r>
      <w:r w:rsidRPr="003858EC">
        <w:rPr>
          <w:sz w:val="28"/>
          <w:szCs w:val="28"/>
        </w:rPr>
        <w:br/>
        <w:t>2023 года № 1125".</w:t>
      </w:r>
    </w:p>
    <w:p w:rsidR="00F83889" w:rsidRPr="00F83889" w:rsidRDefault="009D3A49" w:rsidP="00F83889">
      <w:pPr>
        <w:ind w:firstLine="567"/>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993F46">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E9688C" w:rsidRDefault="003858EC" w:rsidP="003858EC">
      <w:pPr>
        <w:ind w:firstLine="567"/>
        <w:jc w:val="both"/>
        <w:rPr>
          <w:sz w:val="28"/>
          <w:szCs w:val="28"/>
        </w:rPr>
      </w:pPr>
      <w:proofErr w:type="gramStart"/>
      <w:r w:rsidRPr="003858EC">
        <w:rPr>
          <w:sz w:val="28"/>
          <w:szCs w:val="28"/>
        </w:rPr>
        <w:t xml:space="preserve">распоряжение Администрации городского округа "Город Архангельск" </w:t>
      </w:r>
      <w:r w:rsidRPr="003858EC">
        <w:rPr>
          <w:sz w:val="28"/>
          <w:szCs w:val="28"/>
        </w:rPr>
        <w:br/>
        <w:t xml:space="preserve">от </w:t>
      </w:r>
      <w:r w:rsidR="00E31F58">
        <w:rPr>
          <w:sz w:val="28"/>
          <w:szCs w:val="28"/>
        </w:rPr>
        <w:t>28 сентября</w:t>
      </w:r>
      <w:r w:rsidRPr="003858EC">
        <w:rPr>
          <w:sz w:val="28"/>
          <w:szCs w:val="28"/>
        </w:rPr>
        <w:t xml:space="preserve"> 2023 года № </w:t>
      </w:r>
      <w:r w:rsidR="00E31F58">
        <w:rPr>
          <w:sz w:val="28"/>
          <w:szCs w:val="28"/>
        </w:rPr>
        <w:t xml:space="preserve">5505р </w:t>
      </w:r>
      <w:r w:rsidRPr="003858EC">
        <w:rPr>
          <w:sz w:val="28"/>
          <w:szCs w:val="28"/>
        </w:rPr>
        <w:t>"О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roofErr w:type="gramEnd"/>
    </w:p>
    <w:p w:rsidR="00F83889" w:rsidRDefault="009D3A49" w:rsidP="00E9688C">
      <w:pPr>
        <w:ind w:firstLine="567"/>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BC68D6">
      <w:pPr>
        <w:ind w:firstLine="567"/>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BC68D6">
      <w:pPr>
        <w:ind w:firstLine="567"/>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F85C2F">
      <w:pPr>
        <w:ind w:firstLine="567"/>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lastRenderedPageBreak/>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F85C2F">
      <w:pPr>
        <w:ind w:firstLine="567"/>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w:t>
      </w:r>
      <w:r w:rsidR="00CD0086">
        <w:rPr>
          <w:sz w:val="28"/>
          <w:szCs w:val="28"/>
        </w:rPr>
        <w:t>,</w:t>
      </w:r>
      <w:r w:rsidRPr="004D1066">
        <w:rPr>
          <w:sz w:val="28"/>
          <w:szCs w:val="28"/>
        </w:rPr>
        <w:t xml:space="preserve">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F85C2F">
      <w:pPr>
        <w:ind w:firstLine="567"/>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0C7523">
      <w:pPr>
        <w:ind w:firstLine="567"/>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0C7523">
      <w:pPr>
        <w:ind w:firstLine="567"/>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EB060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0C7523">
      <w:pPr>
        <w:ind w:firstLine="567"/>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0C7523">
      <w:pPr>
        <w:ind w:firstLine="567"/>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0C7523">
      <w:pPr>
        <w:ind w:firstLine="567"/>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0C7523">
      <w:pPr>
        <w:ind w:firstLine="567"/>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w:t>
      </w:r>
      <w:r w:rsidR="00421799">
        <w:rPr>
          <w:sz w:val="28"/>
          <w:szCs w:val="28"/>
        </w:rPr>
        <w:br/>
      </w:r>
      <w:r w:rsidRPr="000C7523">
        <w:rPr>
          <w:sz w:val="28"/>
          <w:szCs w:val="28"/>
        </w:rPr>
        <w:t xml:space="preserve">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w:t>
      </w:r>
      <w:r w:rsidR="003A1863">
        <w:rPr>
          <w:sz w:val="28"/>
          <w:szCs w:val="28"/>
        </w:rPr>
        <w:br/>
      </w:r>
      <w:r w:rsidRPr="000C7523">
        <w:rPr>
          <w:sz w:val="28"/>
          <w:szCs w:val="28"/>
        </w:rPr>
        <w:t xml:space="preserve">об обжаловании указанных недоимки, задолженности и решение по такому </w:t>
      </w:r>
      <w:r w:rsidRPr="000C7523">
        <w:rPr>
          <w:sz w:val="28"/>
          <w:szCs w:val="28"/>
        </w:rPr>
        <w:lastRenderedPageBreak/>
        <w:t>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0C7523" w:rsidRPr="000C7523" w:rsidRDefault="000C7523" w:rsidP="000C7523">
      <w:pPr>
        <w:ind w:firstLine="567"/>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0C7523">
      <w:pPr>
        <w:ind w:firstLine="567"/>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0C7523">
      <w:pPr>
        <w:ind w:firstLine="567"/>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8170DF">
      <w:pPr>
        <w:ind w:firstLine="567"/>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8170DF">
      <w:pPr>
        <w:ind w:firstLine="567"/>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6059FF">
      <w:pPr>
        <w:ind w:firstLine="567"/>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3858EC" w:rsidRPr="002A6E29" w:rsidRDefault="003858EC" w:rsidP="003858EC">
      <w:pPr>
        <w:spacing w:line="230" w:lineRule="auto"/>
        <w:ind w:firstLine="709"/>
        <w:jc w:val="both"/>
        <w:rPr>
          <w:sz w:val="28"/>
          <w:szCs w:val="28"/>
        </w:rPr>
      </w:pPr>
      <w:r w:rsidRPr="00B034B1">
        <w:rPr>
          <w:sz w:val="28"/>
          <w:szCs w:val="28"/>
        </w:rPr>
        <w:t xml:space="preserve">Лот № 1. </w:t>
      </w:r>
      <w:r w:rsidRPr="002A6E29">
        <w:rPr>
          <w:sz w:val="28"/>
          <w:szCs w:val="28"/>
        </w:rPr>
        <w:t>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3858EC" w:rsidRPr="002A253C" w:rsidRDefault="003858EC" w:rsidP="003858EC">
      <w:pPr>
        <w:spacing w:line="230" w:lineRule="auto"/>
        <w:ind w:firstLine="709"/>
        <w:jc w:val="both"/>
        <w:rPr>
          <w:sz w:val="28"/>
          <w:szCs w:val="28"/>
        </w:rPr>
      </w:pPr>
      <w:r w:rsidRPr="002A253C">
        <w:rPr>
          <w:sz w:val="28"/>
          <w:szCs w:val="28"/>
        </w:rPr>
        <w:t>в границах части элемента планировочной структуры: ул. Комсомольская, просп. Обводный канал, ул. Суворова, ул. Самойло площадью 1,0035 га (Территория 1);</w:t>
      </w:r>
    </w:p>
    <w:p w:rsidR="003858EC" w:rsidRDefault="003858EC" w:rsidP="003858EC">
      <w:pPr>
        <w:spacing w:line="230" w:lineRule="auto"/>
        <w:ind w:firstLine="709"/>
        <w:jc w:val="both"/>
        <w:rPr>
          <w:sz w:val="28"/>
          <w:szCs w:val="28"/>
        </w:rPr>
      </w:pPr>
      <w:r w:rsidRPr="002A253C">
        <w:rPr>
          <w:sz w:val="28"/>
          <w:szCs w:val="28"/>
        </w:rPr>
        <w:t xml:space="preserve">в границах части элемента планировочной структуры: </w:t>
      </w:r>
      <w:r>
        <w:rPr>
          <w:sz w:val="28"/>
          <w:szCs w:val="28"/>
        </w:rPr>
        <w:br/>
      </w:r>
      <w:r w:rsidRPr="002A253C">
        <w:rPr>
          <w:sz w:val="28"/>
          <w:szCs w:val="28"/>
        </w:rPr>
        <w:t>просп. Ломоносова, ул. Комсомольская, ул. Самойло, ул. Карельская площадью 0,9045 га (Территория 2).</w:t>
      </w:r>
    </w:p>
    <w:p w:rsidR="003858EC" w:rsidRPr="0082795E" w:rsidRDefault="003858EC" w:rsidP="003858EC">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2 703 000</w:t>
      </w:r>
      <w:r w:rsidRPr="0082795E">
        <w:rPr>
          <w:sz w:val="28"/>
          <w:szCs w:val="28"/>
        </w:rPr>
        <w:t xml:space="preserve"> руб. (с учетом НДС).</w:t>
      </w:r>
    </w:p>
    <w:p w:rsidR="003858EC" w:rsidRPr="0082795E" w:rsidRDefault="003858EC" w:rsidP="003858EC">
      <w:pPr>
        <w:spacing w:line="230" w:lineRule="auto"/>
        <w:ind w:firstLine="709"/>
        <w:jc w:val="both"/>
        <w:rPr>
          <w:sz w:val="28"/>
          <w:szCs w:val="28"/>
        </w:rPr>
      </w:pPr>
      <w:r w:rsidRPr="0082795E">
        <w:rPr>
          <w:sz w:val="28"/>
          <w:szCs w:val="28"/>
        </w:rPr>
        <w:t xml:space="preserve">Сумма задатка – </w:t>
      </w:r>
      <w:r>
        <w:rPr>
          <w:sz w:val="28"/>
          <w:szCs w:val="28"/>
        </w:rPr>
        <w:t>540 600</w:t>
      </w:r>
      <w:r w:rsidRPr="0082795E">
        <w:rPr>
          <w:sz w:val="28"/>
          <w:szCs w:val="28"/>
        </w:rPr>
        <w:t xml:space="preserve"> руб.</w:t>
      </w:r>
    </w:p>
    <w:p w:rsidR="003858EC" w:rsidRDefault="003858EC" w:rsidP="003858EC">
      <w:pPr>
        <w:spacing w:line="230" w:lineRule="auto"/>
        <w:ind w:firstLine="709"/>
        <w:jc w:val="both"/>
        <w:rPr>
          <w:sz w:val="28"/>
          <w:szCs w:val="28"/>
        </w:rPr>
      </w:pPr>
      <w:r>
        <w:rPr>
          <w:sz w:val="28"/>
          <w:szCs w:val="28"/>
        </w:rPr>
        <w:lastRenderedPageBreak/>
        <w:t>Шаг аукциона – 135 150</w:t>
      </w:r>
      <w:r w:rsidRPr="0082795E">
        <w:rPr>
          <w:sz w:val="28"/>
          <w:szCs w:val="28"/>
        </w:rPr>
        <w:t xml:space="preserve"> руб.</w:t>
      </w:r>
    </w:p>
    <w:p w:rsidR="00BC68D6" w:rsidRPr="00F85C2F" w:rsidRDefault="009D3A49" w:rsidP="00E31F58">
      <w:pPr>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D3F01">
      <w:pPr>
        <w:autoSpaceDE w:val="0"/>
        <w:autoSpaceDN w:val="0"/>
        <w:adjustRightInd w:val="0"/>
        <w:ind w:firstLine="567"/>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3858EC">
        <w:rPr>
          <w:sz w:val="28"/>
          <w:szCs w:val="28"/>
        </w:rPr>
        <w:t xml:space="preserve"> пункта 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Приказом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6059FF">
      <w:pPr>
        <w:autoSpaceDE w:val="0"/>
        <w:autoSpaceDN w:val="0"/>
        <w:adjustRightInd w:val="0"/>
        <w:ind w:firstLine="567"/>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433981">
      <w:pPr>
        <w:autoSpaceDE w:val="0"/>
        <w:autoSpaceDN w:val="0"/>
        <w:adjustRightInd w:val="0"/>
        <w:ind w:firstLine="567"/>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433981">
      <w:pPr>
        <w:autoSpaceDE w:val="0"/>
        <w:autoSpaceDN w:val="0"/>
        <w:adjustRightInd w:val="0"/>
        <w:ind w:firstLine="567"/>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F85C2F" w:rsidRDefault="00F85C2F" w:rsidP="006059FF">
      <w:pPr>
        <w:autoSpaceDE w:val="0"/>
        <w:autoSpaceDN w:val="0"/>
        <w:adjustRightInd w:val="0"/>
        <w:ind w:firstLine="567"/>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6059FF">
      <w:pPr>
        <w:autoSpaceDE w:val="0"/>
        <w:autoSpaceDN w:val="0"/>
        <w:adjustRightInd w:val="0"/>
        <w:ind w:firstLine="567"/>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6059FF">
      <w:pPr>
        <w:autoSpaceDE w:val="0"/>
        <w:autoSpaceDN w:val="0"/>
        <w:adjustRightInd w:val="0"/>
        <w:ind w:firstLine="567"/>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8170DF">
      <w:pPr>
        <w:ind w:firstLine="567"/>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 xml:space="preserve">В случае отзыва участником торгов своей заявки на участие в торгах позднее </w:t>
      </w:r>
      <w:r w:rsidRPr="005908EC">
        <w:rPr>
          <w:sz w:val="28"/>
          <w:szCs w:val="28"/>
        </w:rPr>
        <w:lastRenderedPageBreak/>
        <w:t>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8170DF">
      <w:pPr>
        <w:ind w:firstLine="567"/>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8170DF">
      <w:pPr>
        <w:ind w:firstLine="567"/>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8170DF">
      <w:pPr>
        <w:ind w:firstLine="567"/>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8170DF">
      <w:pPr>
        <w:ind w:firstLine="567"/>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8170DF">
      <w:pPr>
        <w:ind w:firstLine="567"/>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A47C92">
      <w:pPr>
        <w:ind w:firstLine="567"/>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A47C92">
      <w:pPr>
        <w:ind w:firstLine="567"/>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A47C92">
      <w:pPr>
        <w:ind w:firstLine="567"/>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E429BC">
      <w:pPr>
        <w:ind w:firstLine="567"/>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E429BC">
      <w:pPr>
        <w:ind w:firstLine="567"/>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E429BC">
      <w:pPr>
        <w:ind w:firstLine="567"/>
        <w:jc w:val="both"/>
        <w:rPr>
          <w:sz w:val="28"/>
          <w:szCs w:val="28"/>
        </w:rPr>
      </w:pPr>
      <w:r w:rsidRPr="00E429BC">
        <w:rPr>
          <w:sz w:val="28"/>
          <w:szCs w:val="28"/>
        </w:rPr>
        <w:t xml:space="preserve">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w:t>
      </w:r>
      <w:r w:rsidRPr="00E429BC">
        <w:rPr>
          <w:sz w:val="28"/>
          <w:szCs w:val="28"/>
        </w:rPr>
        <w:lastRenderedPageBreak/>
        <w:t>случае временем окончания представления предложений о цене предмета аукциона является время завершения аукциона.</w:t>
      </w:r>
    </w:p>
    <w:p w:rsidR="00A47C92" w:rsidRDefault="00A47C92" w:rsidP="00A47C92">
      <w:pPr>
        <w:ind w:firstLine="567"/>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A47C92">
      <w:pPr>
        <w:ind w:firstLine="567"/>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47C92">
      <w:pPr>
        <w:ind w:firstLine="567"/>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A47C92">
      <w:pPr>
        <w:ind w:firstLine="567"/>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47C92">
      <w:pPr>
        <w:ind w:firstLine="567"/>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A47C92">
      <w:pPr>
        <w:ind w:firstLine="567"/>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w:t>
      </w:r>
      <w:proofErr w:type="gramStart"/>
      <w:r w:rsidRPr="00A47C92">
        <w:rPr>
          <w:sz w:val="28"/>
          <w:szCs w:val="28"/>
        </w:rPr>
        <w:t xml:space="preserve">договора, предоставленные им в качестве задатка за участие </w:t>
      </w:r>
      <w:r w:rsidR="00421799">
        <w:rPr>
          <w:sz w:val="28"/>
          <w:szCs w:val="28"/>
        </w:rPr>
        <w:br/>
      </w:r>
      <w:r w:rsidRPr="00A47C92">
        <w:rPr>
          <w:sz w:val="28"/>
          <w:szCs w:val="28"/>
        </w:rPr>
        <w:t>в торгах денежные средства ему не возвращаются</w:t>
      </w:r>
      <w:proofErr w:type="gramEnd"/>
      <w:r w:rsidRPr="00A47C92">
        <w:rPr>
          <w:sz w:val="28"/>
          <w:szCs w:val="28"/>
        </w:rPr>
        <w:t xml:space="preserve">.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A47C92">
      <w:pPr>
        <w:ind w:firstLine="567"/>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9F7BEF">
      <w:pPr>
        <w:ind w:firstLine="567"/>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E429BC">
      <w:pPr>
        <w:ind w:firstLine="567"/>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E429BC">
      <w:pPr>
        <w:ind w:firstLine="567"/>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E429BC">
      <w:pPr>
        <w:ind w:firstLine="567"/>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CA1EE6">
      <w:pPr>
        <w:ind w:firstLine="567"/>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28058E">
      <w:pPr>
        <w:ind w:firstLine="709"/>
        <w:jc w:val="both"/>
        <w:rPr>
          <w:sz w:val="28"/>
          <w:szCs w:val="28"/>
        </w:rPr>
      </w:pPr>
      <w:r>
        <w:rPr>
          <w:sz w:val="28"/>
          <w:szCs w:val="28"/>
        </w:rPr>
        <w:lastRenderedPageBreak/>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3858EC" w:rsidRDefault="003858EC" w:rsidP="0028058E">
      <w:pPr>
        <w:ind w:firstLine="709"/>
        <w:jc w:val="both"/>
        <w:rPr>
          <w:sz w:val="28"/>
          <w:szCs w:val="28"/>
        </w:rPr>
      </w:pPr>
    </w:p>
    <w:p w:rsidR="003858EC" w:rsidRPr="003858EC" w:rsidRDefault="003858EC" w:rsidP="003858EC">
      <w:pPr>
        <w:autoSpaceDE w:val="0"/>
        <w:autoSpaceDN w:val="0"/>
        <w:adjustRightInd w:val="0"/>
        <w:jc w:val="center"/>
        <w:rPr>
          <w:rFonts w:eastAsia="Calibri"/>
          <w:b/>
          <w:sz w:val="28"/>
          <w:szCs w:val="28"/>
          <w:lang w:eastAsia="en-US"/>
        </w:rPr>
      </w:pPr>
      <w:r w:rsidRPr="003858EC">
        <w:rPr>
          <w:rFonts w:eastAsia="Calibri"/>
          <w:b/>
          <w:sz w:val="28"/>
          <w:szCs w:val="28"/>
          <w:lang w:eastAsia="en-US"/>
        </w:rPr>
        <w:t xml:space="preserve">Местоположение и границы территории жилой застройки  </w:t>
      </w:r>
    </w:p>
    <w:p w:rsidR="003858EC" w:rsidRPr="003858EC" w:rsidRDefault="003858EC" w:rsidP="003858EC">
      <w:pPr>
        <w:autoSpaceDE w:val="0"/>
        <w:autoSpaceDN w:val="0"/>
        <w:adjustRightInd w:val="0"/>
        <w:jc w:val="center"/>
        <w:rPr>
          <w:rFonts w:eastAsia="Calibri"/>
          <w:b/>
          <w:sz w:val="28"/>
          <w:szCs w:val="28"/>
          <w:lang w:eastAsia="en-US"/>
        </w:rPr>
      </w:pPr>
      <w:r w:rsidRPr="003858EC">
        <w:rPr>
          <w:rFonts w:eastAsia="Calibri"/>
          <w:b/>
          <w:sz w:val="28"/>
          <w:szCs w:val="28"/>
          <w:lang w:eastAsia="en-US"/>
        </w:rPr>
        <w:t xml:space="preserve">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w:t>
      </w:r>
    </w:p>
    <w:p w:rsidR="003858EC" w:rsidRPr="003858EC" w:rsidRDefault="003858EC" w:rsidP="003858EC">
      <w:pPr>
        <w:autoSpaceDE w:val="0"/>
        <w:autoSpaceDN w:val="0"/>
        <w:adjustRightInd w:val="0"/>
        <w:jc w:val="center"/>
        <w:rPr>
          <w:rFonts w:eastAsia="Calibri"/>
          <w:b/>
          <w:sz w:val="28"/>
          <w:szCs w:val="28"/>
          <w:lang w:eastAsia="en-US"/>
        </w:rPr>
      </w:pPr>
      <w:r w:rsidRPr="003858EC">
        <w:rPr>
          <w:rFonts w:eastAsia="Calibri"/>
          <w:b/>
          <w:sz w:val="28"/>
          <w:szCs w:val="28"/>
          <w:lang w:eastAsia="en-US"/>
        </w:rPr>
        <w:t>одного договора о комплексном развитии таких территорий</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3858EC" w:rsidRPr="003858EC" w:rsidTr="003858EC">
        <w:trPr>
          <w:jc w:val="center"/>
        </w:trPr>
        <w:tc>
          <w:tcPr>
            <w:tcW w:w="9037" w:type="dxa"/>
            <w:gridSpan w:val="5"/>
            <w:tcBorders>
              <w:bottom w:val="single" w:sz="4" w:space="0" w:color="auto"/>
            </w:tcBorders>
            <w:vAlign w:val="center"/>
          </w:tcPr>
          <w:p w:rsidR="003858EC" w:rsidRPr="003858EC" w:rsidRDefault="003858EC" w:rsidP="003858EC">
            <w:pPr>
              <w:widowControl w:val="0"/>
              <w:autoSpaceDE w:val="0"/>
              <w:autoSpaceDN w:val="0"/>
              <w:jc w:val="center"/>
              <w:outlineLvl w:val="1"/>
              <w:rPr>
                <w:sz w:val="24"/>
                <w:szCs w:val="24"/>
              </w:rPr>
            </w:pPr>
            <w:r w:rsidRPr="003858EC">
              <w:rPr>
                <w:sz w:val="24"/>
                <w:szCs w:val="24"/>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Комсомольская, просп. Обводный канал, ул. Суворова, ул. Самойло площадью 1,0035 га, подлежащей комплексному развитию. </w:t>
            </w:r>
          </w:p>
          <w:p w:rsidR="003858EC" w:rsidRPr="003858EC" w:rsidRDefault="003858EC" w:rsidP="003858EC">
            <w:pPr>
              <w:widowControl w:val="0"/>
              <w:autoSpaceDE w:val="0"/>
              <w:autoSpaceDN w:val="0"/>
              <w:jc w:val="center"/>
              <w:outlineLvl w:val="1"/>
              <w:rPr>
                <w:sz w:val="24"/>
                <w:szCs w:val="24"/>
              </w:rPr>
            </w:pPr>
            <w:r w:rsidRPr="003858EC">
              <w:rPr>
                <w:b/>
                <w:sz w:val="24"/>
                <w:szCs w:val="24"/>
              </w:rPr>
              <w:t>Территория 1</w:t>
            </w:r>
          </w:p>
        </w:tc>
      </w:tr>
      <w:tr w:rsidR="003858EC" w:rsidRPr="003858EC" w:rsidTr="003858EC">
        <w:trPr>
          <w:trHeight w:val="284"/>
          <w:jc w:val="center"/>
        </w:trPr>
        <w:tc>
          <w:tcPr>
            <w:tcW w:w="850" w:type="dxa"/>
            <w:tcBorders>
              <w:top w:val="single" w:sz="4" w:space="0" w:color="auto"/>
              <w:bottom w:val="single" w:sz="4" w:space="0" w:color="auto"/>
              <w:right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Длина</w:t>
            </w:r>
          </w:p>
        </w:tc>
      </w:tr>
      <w:tr w:rsidR="003858EC" w:rsidRPr="003858EC" w:rsidTr="003858EC">
        <w:trPr>
          <w:trHeight w:val="284"/>
          <w:jc w:val="center"/>
        </w:trPr>
        <w:tc>
          <w:tcPr>
            <w:tcW w:w="850"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w:t>
            </w:r>
          </w:p>
        </w:tc>
        <w:tc>
          <w:tcPr>
            <w:tcW w:w="2189"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653455.50</w:t>
            </w:r>
          </w:p>
        </w:tc>
        <w:tc>
          <w:tcPr>
            <w:tcW w:w="1843"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2520225.93</w:t>
            </w:r>
          </w:p>
        </w:tc>
        <w:tc>
          <w:tcPr>
            <w:tcW w:w="2126"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43°35.3'</w:t>
            </w:r>
          </w:p>
        </w:tc>
        <w:tc>
          <w:tcPr>
            <w:tcW w:w="2029"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96.71</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653525.55</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2520292.61</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133°16.0'</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15.42</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653514.98</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2520303.84</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44°14.2'</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1.06</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653515.74</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2520304.58</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134°03.0'</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78.06</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5</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653461.47</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2520360.68</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225°18.7'</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2.60</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653459.64</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2520358.83</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224°01.0'</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14.82</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7</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653448.98</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2520348.53</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231°43.1'</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13.72</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8</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653440.48</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2520337.76</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222°29.9'</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17.33</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9</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653427.70</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2520326.05</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135°15.2'</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38.27</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10</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653400.52</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2520352.99</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212°46.3'</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23.20</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11</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653381.01</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2520340.43</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224°08.6'</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14.66</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12</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653370.49</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2520330.22</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313°27.4'</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36.75</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13</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653395.77</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2520303.54</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312°48.7'</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29.99</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14</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653416.15</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2520281.54</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315°26.6'</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14.60</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15</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653426.55</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2520271.30</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287°03.8'</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23.11</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ascii="Calibri" w:eastAsia="Calibri" w:hAnsi="Calibri"/>
                <w:sz w:val="22"/>
                <w:szCs w:val="22"/>
                <w:lang w:eastAsia="en-US"/>
              </w:rPr>
              <w:br w:type="page"/>
            </w:r>
            <w:r w:rsidRPr="003858EC">
              <w:rPr>
                <w:rFonts w:eastAsia="Calibri"/>
                <w:sz w:val="24"/>
                <w:szCs w:val="24"/>
                <w:lang w:eastAsia="en-US"/>
              </w:rPr>
              <w:t>16</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653433.33</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2520249.21</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313°36.1'</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32.15</w:t>
            </w:r>
          </w:p>
        </w:tc>
      </w:tr>
    </w:tbl>
    <w:p w:rsidR="003858EC" w:rsidRPr="003858EC" w:rsidRDefault="003858EC" w:rsidP="003858EC">
      <w:pPr>
        <w:spacing w:after="200" w:line="276" w:lineRule="auto"/>
        <w:rPr>
          <w:rFonts w:ascii="Calibri" w:eastAsia="Calibri" w:hAnsi="Calibri"/>
          <w:sz w:val="2"/>
          <w:szCs w:val="2"/>
          <w:lang w:eastAsia="en-US"/>
        </w:rPr>
      </w:pPr>
      <w:r w:rsidRPr="003858EC">
        <w:rPr>
          <w:rFonts w:ascii="Calibri" w:eastAsia="Calibri" w:hAnsi="Calibri"/>
          <w:sz w:val="22"/>
          <w:szCs w:val="22"/>
          <w:lang w:eastAsia="en-US"/>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3858EC" w:rsidRPr="003858EC" w:rsidTr="003858EC">
        <w:trPr>
          <w:trHeight w:val="284"/>
          <w:jc w:val="center"/>
        </w:trPr>
        <w:tc>
          <w:tcPr>
            <w:tcW w:w="9037" w:type="dxa"/>
            <w:gridSpan w:val="5"/>
            <w:tcBorders>
              <w:top w:val="single" w:sz="4" w:space="0" w:color="auto"/>
              <w:bottom w:val="single" w:sz="4" w:space="0" w:color="auto"/>
            </w:tcBorders>
            <w:vAlign w:val="center"/>
          </w:tcPr>
          <w:p w:rsidR="003858EC" w:rsidRPr="003858EC" w:rsidRDefault="003858EC" w:rsidP="003858EC">
            <w:pPr>
              <w:widowControl w:val="0"/>
              <w:autoSpaceDE w:val="0"/>
              <w:autoSpaceDN w:val="0"/>
              <w:jc w:val="center"/>
              <w:rPr>
                <w:rFonts w:cs="Calibri"/>
                <w:sz w:val="24"/>
                <w:szCs w:val="24"/>
              </w:rPr>
            </w:pPr>
            <w:r w:rsidRPr="003858EC">
              <w:rPr>
                <w:rFonts w:ascii="Calibri" w:eastAsia="Calibri" w:hAnsi="Calibri"/>
                <w:sz w:val="22"/>
                <w:szCs w:val="22"/>
                <w:lang w:eastAsia="en-US"/>
              </w:rPr>
              <w:lastRenderedPageBreak/>
              <w:br w:type="page"/>
            </w:r>
            <w:r w:rsidRPr="003858EC">
              <w:rPr>
                <w:rFonts w:cs="Calibri"/>
                <w:sz w:val="24"/>
                <w:szCs w:val="24"/>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просп. Ломоносова, ул. Комсомольская, ул. Самойло, ул. Карельская площадью 0,9045 га, подлежащей комплексному развитию. </w:t>
            </w:r>
          </w:p>
          <w:p w:rsidR="003858EC" w:rsidRPr="003858EC" w:rsidRDefault="003858EC" w:rsidP="003858EC">
            <w:pPr>
              <w:widowControl w:val="0"/>
              <w:autoSpaceDE w:val="0"/>
              <w:autoSpaceDN w:val="0"/>
              <w:jc w:val="center"/>
              <w:rPr>
                <w:sz w:val="24"/>
                <w:szCs w:val="24"/>
              </w:rPr>
            </w:pPr>
            <w:r w:rsidRPr="003858EC">
              <w:rPr>
                <w:rFonts w:cs="Calibri"/>
                <w:b/>
                <w:sz w:val="24"/>
                <w:szCs w:val="24"/>
              </w:rPr>
              <w:t>Территория 2</w:t>
            </w:r>
          </w:p>
        </w:tc>
      </w:tr>
      <w:tr w:rsidR="003858EC" w:rsidRPr="003858EC" w:rsidTr="003858EC">
        <w:trPr>
          <w:trHeight w:val="284"/>
          <w:jc w:val="center"/>
        </w:trPr>
        <w:tc>
          <w:tcPr>
            <w:tcW w:w="850" w:type="dxa"/>
            <w:tcBorders>
              <w:top w:val="single" w:sz="4" w:space="0" w:color="auto"/>
              <w:bottom w:val="single" w:sz="4" w:space="0" w:color="auto"/>
              <w:right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Длина</w:t>
            </w:r>
          </w:p>
        </w:tc>
      </w:tr>
      <w:tr w:rsidR="003858EC" w:rsidRPr="003858EC" w:rsidTr="003858EC">
        <w:trPr>
          <w:trHeight w:val="284"/>
          <w:jc w:val="center"/>
        </w:trPr>
        <w:tc>
          <w:tcPr>
            <w:tcW w:w="850"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w:t>
            </w:r>
          </w:p>
        </w:tc>
        <w:tc>
          <w:tcPr>
            <w:tcW w:w="2189"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653437.25</w:t>
            </w:r>
          </w:p>
        </w:tc>
        <w:tc>
          <w:tcPr>
            <w:tcW w:w="1843"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2520170.20</w:t>
            </w:r>
          </w:p>
        </w:tc>
        <w:tc>
          <w:tcPr>
            <w:tcW w:w="2126"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315°30.3'</w:t>
            </w:r>
          </w:p>
        </w:tc>
        <w:tc>
          <w:tcPr>
            <w:tcW w:w="2029"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34.46</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653461.83</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2520146.05</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46°29.7'</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10.57</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653469.11</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2520153.72</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45°21.2'</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29.86</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653490.09</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2520174.96</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318°15.7'</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16.78</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5</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653502.61</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2520163.79</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296°45.6'</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1.31</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653503.20</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2520162.62</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274°44.2'</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1.82</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7</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653503.35</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2520160.81</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241°04.4'</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0.43</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8</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653503.14</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2520160.43</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15°34.3'</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6.52</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9</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653509.42</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2520162.18</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43°54.2'</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20.32</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10</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653524.06</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2520176.27</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40°20.2'</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3.04</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11</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653526.38</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2520178.24</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313°53.3'</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15.67</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12</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653537.24</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2520166.95</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314°42.9'</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17.08</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13</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653549.26</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2520154.81</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313°15.9'</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0.70</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14</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653549.74</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2520154.30</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45°44.2'</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7.70</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15</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653555.12</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2520159.82</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315°38.6'</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3.78</w:t>
            </w:r>
          </w:p>
        </w:tc>
      </w:tr>
      <w:tr w:rsidR="003858EC" w:rsidRPr="003858EC" w:rsidTr="003858EC">
        <w:trPr>
          <w:trHeight w:val="284"/>
          <w:jc w:val="center"/>
        </w:trPr>
        <w:tc>
          <w:tcPr>
            <w:tcW w:w="850" w:type="dxa"/>
            <w:tcBorders>
              <w:bottom w:val="single" w:sz="4" w:space="0" w:color="FFFFFF"/>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16</w:t>
            </w:r>
          </w:p>
        </w:tc>
        <w:tc>
          <w:tcPr>
            <w:tcW w:w="2189" w:type="dxa"/>
            <w:tcBorders>
              <w:bottom w:val="single" w:sz="4" w:space="0" w:color="FFFFFF"/>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653557.82</w:t>
            </w:r>
          </w:p>
        </w:tc>
        <w:tc>
          <w:tcPr>
            <w:tcW w:w="1843" w:type="dxa"/>
            <w:tcBorders>
              <w:bottom w:val="single" w:sz="4" w:space="0" w:color="FFFFFF"/>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2520157.18</w:t>
            </w:r>
          </w:p>
        </w:tc>
        <w:tc>
          <w:tcPr>
            <w:tcW w:w="2126" w:type="dxa"/>
            <w:tcBorders>
              <w:bottom w:val="single" w:sz="4" w:space="0" w:color="FFFFFF"/>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45°56.4'</w:t>
            </w:r>
          </w:p>
        </w:tc>
        <w:tc>
          <w:tcPr>
            <w:tcW w:w="2029" w:type="dxa"/>
            <w:tcBorders>
              <w:bottom w:val="single" w:sz="4" w:space="0" w:color="FFFFFF"/>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14.24</w:t>
            </w:r>
          </w:p>
        </w:tc>
      </w:tr>
      <w:tr w:rsidR="003858EC" w:rsidRPr="003858EC" w:rsidTr="003858EC">
        <w:trPr>
          <w:trHeight w:val="284"/>
          <w:jc w:val="center"/>
        </w:trPr>
        <w:tc>
          <w:tcPr>
            <w:tcW w:w="850" w:type="dxa"/>
            <w:tcBorders>
              <w:top w:val="single" w:sz="4" w:space="0" w:color="FFFFFF"/>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17</w:t>
            </w:r>
          </w:p>
        </w:tc>
        <w:tc>
          <w:tcPr>
            <w:tcW w:w="2189" w:type="dxa"/>
            <w:tcBorders>
              <w:top w:val="single" w:sz="4" w:space="0" w:color="FFFFFF"/>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653567.72</w:t>
            </w:r>
          </w:p>
        </w:tc>
        <w:tc>
          <w:tcPr>
            <w:tcW w:w="1843" w:type="dxa"/>
            <w:tcBorders>
              <w:top w:val="single" w:sz="4" w:space="0" w:color="FFFFFF"/>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2520167.41</w:t>
            </w:r>
          </w:p>
        </w:tc>
        <w:tc>
          <w:tcPr>
            <w:tcW w:w="2126" w:type="dxa"/>
            <w:tcBorders>
              <w:top w:val="single" w:sz="4" w:space="0" w:color="FFFFFF"/>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15°03.3'</w:t>
            </w:r>
          </w:p>
        </w:tc>
        <w:tc>
          <w:tcPr>
            <w:tcW w:w="2029" w:type="dxa"/>
            <w:tcBorders>
              <w:top w:val="single" w:sz="4" w:space="0" w:color="FFFFFF"/>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3.00</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18</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653570.62</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2520168.19</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346°42.8'</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3.52</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19</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653574.05</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2520167.38</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316°06.9'</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39.60</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20</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653602.59</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2520139.93</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316°16.1'</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4.47</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21</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653605.82</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2520136.84</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43°57.8'</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31.68</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653628.62</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2520158.83</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43°50.9'</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16.54</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23</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653640.55</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2520170.29</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132°48.3'</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4.43</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24</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653637.54</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2520173.54</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133°36.9'</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61.41</w:t>
            </w:r>
          </w:p>
        </w:tc>
      </w:tr>
      <w:tr w:rsidR="003858EC" w:rsidRPr="003858EC" w:rsidTr="003858EC">
        <w:trPr>
          <w:trHeight w:val="284"/>
          <w:jc w:val="center"/>
        </w:trPr>
        <w:tc>
          <w:tcPr>
            <w:tcW w:w="850" w:type="dxa"/>
            <w:tcBorders>
              <w:top w:val="single" w:sz="4" w:space="0" w:color="auto"/>
              <w:bottom w:val="single" w:sz="4" w:space="0" w:color="auto"/>
              <w:right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3858EC" w:rsidRPr="003858EC" w:rsidRDefault="003858EC" w:rsidP="003858EC">
            <w:pPr>
              <w:widowControl w:val="0"/>
              <w:autoSpaceDE w:val="0"/>
              <w:autoSpaceDN w:val="0"/>
              <w:jc w:val="center"/>
              <w:rPr>
                <w:sz w:val="24"/>
                <w:szCs w:val="24"/>
              </w:rPr>
            </w:pPr>
            <w:r w:rsidRPr="003858EC">
              <w:rPr>
                <w:sz w:val="24"/>
                <w:szCs w:val="24"/>
              </w:rPr>
              <w:t>Длина</w:t>
            </w:r>
          </w:p>
        </w:tc>
      </w:tr>
      <w:tr w:rsidR="003858EC" w:rsidRPr="003858EC" w:rsidTr="003858EC">
        <w:trPr>
          <w:trHeight w:val="284"/>
          <w:jc w:val="center"/>
        </w:trPr>
        <w:tc>
          <w:tcPr>
            <w:tcW w:w="850"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w:t>
            </w:r>
          </w:p>
        </w:tc>
        <w:tc>
          <w:tcPr>
            <w:tcW w:w="2189"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653595.18</w:t>
            </w:r>
          </w:p>
        </w:tc>
        <w:tc>
          <w:tcPr>
            <w:tcW w:w="1843"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2520218.00</w:t>
            </w:r>
          </w:p>
        </w:tc>
        <w:tc>
          <w:tcPr>
            <w:tcW w:w="2126"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132°17.6'</w:t>
            </w:r>
          </w:p>
        </w:tc>
        <w:tc>
          <w:tcPr>
            <w:tcW w:w="2029" w:type="dxa"/>
            <w:tcBorders>
              <w:top w:val="single" w:sz="4" w:space="0" w:color="auto"/>
            </w:tcBorders>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31.30</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26</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653574.12</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2520241.15</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224°26.8'</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28.54</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27</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653553.75</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2520221.17</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314°05.8'</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5.83</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28</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653557.81</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2520216.98</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314°08.2'</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35.19</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29</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653582.32</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2520191.72</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223°51.0'</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10.22</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30</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653574.95</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2520184.64</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223°51.9'</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17.50</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31</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653562.33</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2520172.51</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223°52.9'</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7.60</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32</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653556.85</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2520167.24</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135°09.3'</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52.28</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33</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653519.78</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2520204.11</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133°40.7'</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5.21</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34</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653516.18</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2520207.88</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42°54.4'</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9.87</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35</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653523.41</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2520214.60</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42°54.4'</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16.26</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36</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653535.32</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2520225.67</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42°50.8'</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1.88</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37</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653536.70</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2520226.95</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132°21.3'</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28.81</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38</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653517.29</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2520248.24</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213°57.2'</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3.62</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39</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653514.29</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2520246.22</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224°51.1'</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38.31</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40</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653487.13</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2520219.20</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224°48.8'</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8.68</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41</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653480.97</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2520213.08</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224°48.9'</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2.20</w:t>
            </w:r>
          </w:p>
        </w:tc>
      </w:tr>
      <w:tr w:rsidR="003858EC" w:rsidRPr="003858EC" w:rsidTr="003858EC">
        <w:trPr>
          <w:trHeight w:val="284"/>
          <w:jc w:val="center"/>
        </w:trPr>
        <w:tc>
          <w:tcPr>
            <w:tcW w:w="850"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42</w:t>
            </w:r>
          </w:p>
        </w:tc>
        <w:tc>
          <w:tcPr>
            <w:tcW w:w="218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653479.41</w:t>
            </w:r>
          </w:p>
        </w:tc>
        <w:tc>
          <w:tcPr>
            <w:tcW w:w="1843"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2520211.53</w:t>
            </w:r>
          </w:p>
        </w:tc>
        <w:tc>
          <w:tcPr>
            <w:tcW w:w="2126"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224°25.8'</w:t>
            </w:r>
          </w:p>
        </w:tc>
        <w:tc>
          <w:tcPr>
            <w:tcW w:w="2029" w:type="dxa"/>
            <w:vAlign w:val="center"/>
          </w:tcPr>
          <w:p w:rsidR="003858EC" w:rsidRPr="003858EC" w:rsidRDefault="003858EC" w:rsidP="003858EC">
            <w:pPr>
              <w:autoSpaceDE w:val="0"/>
              <w:autoSpaceDN w:val="0"/>
              <w:adjustRightInd w:val="0"/>
              <w:jc w:val="center"/>
              <w:rPr>
                <w:rFonts w:eastAsia="Calibri"/>
                <w:sz w:val="24"/>
                <w:szCs w:val="24"/>
                <w:lang w:eastAsia="en-US"/>
              </w:rPr>
            </w:pPr>
            <w:r w:rsidRPr="003858EC">
              <w:rPr>
                <w:rFonts w:eastAsia="Calibri"/>
                <w:sz w:val="24"/>
                <w:szCs w:val="24"/>
                <w:lang w:eastAsia="en-US"/>
              </w:rPr>
              <w:t>59.04</w:t>
            </w:r>
          </w:p>
        </w:tc>
      </w:tr>
    </w:tbl>
    <w:p w:rsidR="003858EC" w:rsidRPr="003858EC" w:rsidRDefault="003858EC" w:rsidP="003858EC">
      <w:pPr>
        <w:autoSpaceDE w:val="0"/>
        <w:autoSpaceDN w:val="0"/>
        <w:adjustRightInd w:val="0"/>
        <w:jc w:val="center"/>
        <w:rPr>
          <w:rFonts w:eastAsia="Calibri"/>
          <w:b/>
          <w:sz w:val="28"/>
          <w:szCs w:val="28"/>
          <w:lang w:eastAsia="en-US"/>
        </w:rPr>
      </w:pPr>
    </w:p>
    <w:p w:rsidR="003858EC" w:rsidRPr="003858EC" w:rsidRDefault="003858EC" w:rsidP="003858EC">
      <w:pPr>
        <w:autoSpaceDE w:val="0"/>
        <w:autoSpaceDN w:val="0"/>
        <w:adjustRightInd w:val="0"/>
        <w:jc w:val="center"/>
        <w:rPr>
          <w:rFonts w:eastAsia="Calibri"/>
          <w:b/>
          <w:sz w:val="28"/>
          <w:szCs w:val="28"/>
          <w:lang w:eastAsia="en-US"/>
        </w:rPr>
      </w:pPr>
    </w:p>
    <w:p w:rsidR="003858EC" w:rsidRPr="003858EC" w:rsidRDefault="003858EC" w:rsidP="003858EC">
      <w:pPr>
        <w:autoSpaceDE w:val="0"/>
        <w:autoSpaceDN w:val="0"/>
        <w:adjustRightInd w:val="0"/>
        <w:jc w:val="center"/>
        <w:rPr>
          <w:rFonts w:eastAsia="Calibri"/>
          <w:b/>
          <w:sz w:val="28"/>
          <w:szCs w:val="28"/>
          <w:lang w:eastAsia="en-US"/>
        </w:rPr>
      </w:pPr>
      <w:r w:rsidRPr="003858EC">
        <w:rPr>
          <w:rFonts w:eastAsia="Calibri"/>
          <w:b/>
          <w:sz w:val="28"/>
          <w:szCs w:val="28"/>
          <w:lang w:eastAsia="en-US"/>
        </w:rPr>
        <w:t>Перечень</w:t>
      </w:r>
    </w:p>
    <w:p w:rsidR="003858EC" w:rsidRPr="003858EC" w:rsidRDefault="003858EC" w:rsidP="003858EC">
      <w:pPr>
        <w:autoSpaceDE w:val="0"/>
        <w:autoSpaceDN w:val="0"/>
        <w:adjustRightInd w:val="0"/>
        <w:jc w:val="center"/>
        <w:rPr>
          <w:rFonts w:eastAsia="Calibri"/>
          <w:b/>
          <w:sz w:val="28"/>
          <w:szCs w:val="28"/>
          <w:lang w:eastAsia="en-US"/>
        </w:rPr>
      </w:pPr>
      <w:r w:rsidRPr="003858EC">
        <w:rPr>
          <w:rFonts w:eastAsia="Calibri"/>
          <w:b/>
          <w:sz w:val="28"/>
          <w:szCs w:val="28"/>
          <w:lang w:eastAsia="en-US"/>
        </w:rPr>
        <w:t>объектов капитального строительства, не являющихся объектами культурного наследия (памятники истории и культуры) народов Российской Федерации, подлежащих сносу или реконструкции, включая многоквартирные жилые дома, расположенных на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w:t>
      </w:r>
    </w:p>
    <w:p w:rsidR="003858EC" w:rsidRPr="003858EC" w:rsidRDefault="003858EC" w:rsidP="003858EC">
      <w:pPr>
        <w:autoSpaceDE w:val="0"/>
        <w:autoSpaceDN w:val="0"/>
        <w:adjustRightInd w:val="0"/>
        <w:jc w:val="center"/>
        <w:rPr>
          <w:rFonts w:eastAsia="Calibri"/>
          <w:b/>
          <w:sz w:val="28"/>
          <w:szCs w:val="28"/>
          <w:lang w:eastAsia="en-US"/>
        </w:rPr>
      </w:pPr>
      <w:r w:rsidRPr="003858EC">
        <w:rPr>
          <w:rFonts w:eastAsia="Calibri"/>
          <w:b/>
          <w:sz w:val="28"/>
          <w:szCs w:val="28"/>
          <w:lang w:eastAsia="en-US"/>
        </w:rPr>
        <w:t>с заключением одного договора</w:t>
      </w:r>
    </w:p>
    <w:p w:rsidR="003858EC" w:rsidRPr="003858EC" w:rsidRDefault="003858EC" w:rsidP="003858EC">
      <w:pPr>
        <w:autoSpaceDE w:val="0"/>
        <w:autoSpaceDN w:val="0"/>
        <w:adjustRightInd w:val="0"/>
        <w:jc w:val="center"/>
        <w:rPr>
          <w:rFonts w:eastAsia="Calibri"/>
          <w:b/>
          <w:sz w:val="28"/>
          <w:szCs w:val="28"/>
          <w:lang w:eastAsia="en-US"/>
        </w:rPr>
      </w:pPr>
      <w:r w:rsidRPr="003858EC">
        <w:rPr>
          <w:rFonts w:eastAsia="Calibri"/>
          <w:b/>
          <w:sz w:val="28"/>
          <w:szCs w:val="28"/>
          <w:lang w:eastAsia="en-US"/>
        </w:rPr>
        <w:t>о комплексном развитии таких территорий:</w:t>
      </w:r>
    </w:p>
    <w:p w:rsidR="003858EC" w:rsidRDefault="003858EC" w:rsidP="003858EC">
      <w:pPr>
        <w:autoSpaceDE w:val="0"/>
        <w:autoSpaceDN w:val="0"/>
        <w:adjustRightInd w:val="0"/>
        <w:jc w:val="center"/>
        <w:rPr>
          <w:rFonts w:eastAsia="Calibri"/>
          <w:b/>
          <w:sz w:val="28"/>
          <w:szCs w:val="28"/>
          <w:lang w:eastAsia="en-US"/>
        </w:rPr>
      </w:pPr>
    </w:p>
    <w:p w:rsidR="00CD3E73" w:rsidRDefault="00CD3E73" w:rsidP="003858EC">
      <w:pPr>
        <w:autoSpaceDE w:val="0"/>
        <w:autoSpaceDN w:val="0"/>
        <w:adjustRightInd w:val="0"/>
        <w:jc w:val="center"/>
        <w:rPr>
          <w:rFonts w:eastAsia="Calibri"/>
          <w:b/>
          <w:sz w:val="28"/>
          <w:szCs w:val="28"/>
          <w:lang w:eastAsia="en-US"/>
        </w:rPr>
      </w:pPr>
    </w:p>
    <w:p w:rsidR="00CD3E73" w:rsidRPr="003858EC" w:rsidRDefault="00CD3E73" w:rsidP="003858EC">
      <w:pPr>
        <w:autoSpaceDE w:val="0"/>
        <w:autoSpaceDN w:val="0"/>
        <w:adjustRightInd w:val="0"/>
        <w:jc w:val="center"/>
        <w:rPr>
          <w:rFonts w:eastAsia="Calibri"/>
          <w:b/>
          <w:sz w:val="28"/>
          <w:szCs w:val="28"/>
          <w:lang w:eastAsia="en-US"/>
        </w:rPr>
      </w:pPr>
    </w:p>
    <w:p w:rsidR="003858EC" w:rsidRPr="003858EC" w:rsidRDefault="003858EC" w:rsidP="00D07EBD">
      <w:pPr>
        <w:autoSpaceDE w:val="0"/>
        <w:autoSpaceDN w:val="0"/>
        <w:adjustRightInd w:val="0"/>
        <w:spacing w:line="233" w:lineRule="auto"/>
        <w:jc w:val="center"/>
        <w:rPr>
          <w:rFonts w:eastAsia="Calibri"/>
          <w:b/>
          <w:sz w:val="28"/>
          <w:szCs w:val="28"/>
          <w:lang w:eastAsia="en-US"/>
        </w:rPr>
      </w:pPr>
      <w:r w:rsidRPr="003858EC">
        <w:rPr>
          <w:rFonts w:eastAsia="Calibri"/>
          <w:b/>
          <w:sz w:val="28"/>
          <w:szCs w:val="28"/>
          <w:lang w:eastAsia="en-US"/>
        </w:rPr>
        <w:lastRenderedPageBreak/>
        <w:t>Территория 1</w:t>
      </w:r>
    </w:p>
    <w:p w:rsidR="003858EC" w:rsidRPr="003858EC" w:rsidRDefault="003858EC" w:rsidP="00D07EBD">
      <w:pPr>
        <w:autoSpaceDE w:val="0"/>
        <w:autoSpaceDN w:val="0"/>
        <w:adjustRightInd w:val="0"/>
        <w:spacing w:line="233" w:lineRule="auto"/>
        <w:jc w:val="center"/>
        <w:rPr>
          <w:rFonts w:eastAsia="Calibri"/>
          <w:b/>
          <w:sz w:val="28"/>
          <w:szCs w:val="28"/>
          <w:lang w:eastAsia="en-US"/>
        </w:rPr>
      </w:pPr>
      <w:r w:rsidRPr="003858EC">
        <w:rPr>
          <w:rFonts w:eastAsia="Calibri"/>
          <w:b/>
          <w:sz w:val="28"/>
          <w:szCs w:val="28"/>
          <w:lang w:eastAsia="en-US"/>
        </w:rPr>
        <w:t xml:space="preserve">в границах части элемента планировочной структуры: </w:t>
      </w:r>
    </w:p>
    <w:p w:rsidR="003858EC" w:rsidRPr="003858EC" w:rsidRDefault="003858EC" w:rsidP="00D07EBD">
      <w:pPr>
        <w:autoSpaceDE w:val="0"/>
        <w:autoSpaceDN w:val="0"/>
        <w:adjustRightInd w:val="0"/>
        <w:spacing w:line="233" w:lineRule="auto"/>
        <w:jc w:val="center"/>
        <w:rPr>
          <w:rFonts w:eastAsia="Calibri"/>
          <w:b/>
          <w:sz w:val="28"/>
          <w:szCs w:val="28"/>
          <w:lang w:eastAsia="en-US"/>
        </w:rPr>
      </w:pPr>
      <w:proofErr w:type="gramStart"/>
      <w:r w:rsidRPr="003858EC">
        <w:rPr>
          <w:rFonts w:eastAsia="Calibri"/>
          <w:b/>
          <w:sz w:val="28"/>
          <w:szCs w:val="28"/>
          <w:lang w:eastAsia="en-US"/>
        </w:rPr>
        <w:t>ул. Комсомольская, просп. Обводный канал, ул. Суворова, ул. Самойло площадью 1,0035 га</w:t>
      </w:r>
      <w:proofErr w:type="gramEnd"/>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9"/>
        <w:gridCol w:w="3969"/>
        <w:gridCol w:w="2551"/>
        <w:gridCol w:w="2552"/>
      </w:tblGrid>
      <w:tr w:rsidR="003858EC" w:rsidRPr="003858EC" w:rsidTr="00D07EBD">
        <w:trPr>
          <w:trHeight w:val="283"/>
          <w:tblHeader/>
        </w:trPr>
        <w:tc>
          <w:tcPr>
            <w:tcW w:w="629" w:type="dxa"/>
            <w:tcBorders>
              <w:top w:val="single" w:sz="4" w:space="0" w:color="auto"/>
              <w:bottom w:val="single" w:sz="4" w:space="0" w:color="auto"/>
              <w:right w:val="single" w:sz="4" w:space="0" w:color="auto"/>
            </w:tcBorders>
            <w:vAlign w:val="center"/>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 xml:space="preserve">№ </w:t>
            </w:r>
            <w:proofErr w:type="gramStart"/>
            <w:r w:rsidRPr="00E31F58">
              <w:rPr>
                <w:sz w:val="24"/>
                <w:szCs w:val="26"/>
              </w:rPr>
              <w:t>п</w:t>
            </w:r>
            <w:proofErr w:type="gramEnd"/>
            <w:r w:rsidRPr="00E31F58">
              <w:rPr>
                <w:sz w:val="24"/>
                <w:szCs w:val="26"/>
              </w:rPr>
              <w:t>/п</w:t>
            </w:r>
          </w:p>
        </w:tc>
        <w:tc>
          <w:tcPr>
            <w:tcW w:w="3969" w:type="dxa"/>
            <w:tcBorders>
              <w:top w:val="single" w:sz="4" w:space="0" w:color="auto"/>
              <w:left w:val="single" w:sz="4" w:space="0" w:color="auto"/>
              <w:bottom w:val="single" w:sz="4" w:space="0" w:color="auto"/>
              <w:right w:val="single" w:sz="4" w:space="0" w:color="auto"/>
            </w:tcBorders>
            <w:vAlign w:val="center"/>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Адрес</w:t>
            </w:r>
          </w:p>
        </w:tc>
        <w:tc>
          <w:tcPr>
            <w:tcW w:w="2551" w:type="dxa"/>
            <w:tcBorders>
              <w:top w:val="single" w:sz="4" w:space="0" w:color="auto"/>
              <w:left w:val="single" w:sz="4" w:space="0" w:color="auto"/>
              <w:bottom w:val="single" w:sz="4" w:space="0" w:color="auto"/>
            </w:tcBorders>
            <w:vAlign w:val="center"/>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Кадастровый номер объекта капитального строительства</w:t>
            </w:r>
          </w:p>
        </w:tc>
        <w:tc>
          <w:tcPr>
            <w:tcW w:w="2552" w:type="dxa"/>
            <w:tcBorders>
              <w:top w:val="single" w:sz="4" w:space="0" w:color="auto"/>
              <w:left w:val="single" w:sz="4" w:space="0" w:color="auto"/>
              <w:bottom w:val="single" w:sz="4" w:space="0" w:color="auto"/>
            </w:tcBorders>
            <w:vAlign w:val="center"/>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Вид работ</w:t>
            </w:r>
          </w:p>
        </w:tc>
      </w:tr>
      <w:tr w:rsidR="003858EC" w:rsidRPr="003858EC" w:rsidTr="00D07EBD">
        <w:trPr>
          <w:trHeight w:val="283"/>
        </w:trPr>
        <w:tc>
          <w:tcPr>
            <w:tcW w:w="9701" w:type="dxa"/>
            <w:gridSpan w:val="4"/>
            <w:tcBorders>
              <w:top w:val="single" w:sz="4" w:space="0" w:color="auto"/>
            </w:tcBorders>
          </w:tcPr>
          <w:p w:rsidR="003858EC" w:rsidRPr="00E31F58" w:rsidRDefault="003858EC" w:rsidP="00D07EBD">
            <w:pPr>
              <w:widowControl w:val="0"/>
              <w:autoSpaceDE w:val="0"/>
              <w:autoSpaceDN w:val="0"/>
              <w:spacing w:line="233" w:lineRule="auto"/>
              <w:jc w:val="center"/>
              <w:outlineLvl w:val="1"/>
              <w:rPr>
                <w:sz w:val="24"/>
                <w:szCs w:val="26"/>
              </w:rPr>
            </w:pPr>
            <w:r w:rsidRPr="00E31F58">
              <w:rPr>
                <w:sz w:val="24"/>
                <w:szCs w:val="26"/>
              </w:rPr>
              <w:t>Многоквартирные дома, признанные аварийными и подлежащими сносу</w:t>
            </w:r>
          </w:p>
        </w:tc>
      </w:tr>
      <w:tr w:rsidR="003858EC" w:rsidRPr="003858EC" w:rsidTr="00D07EBD">
        <w:trPr>
          <w:trHeight w:val="283"/>
        </w:trPr>
        <w:tc>
          <w:tcPr>
            <w:tcW w:w="629" w:type="dxa"/>
            <w:shd w:val="clear" w:color="auto" w:fill="auto"/>
          </w:tcPr>
          <w:p w:rsidR="003858EC" w:rsidRPr="00E31F58" w:rsidRDefault="003858EC" w:rsidP="00D07EBD">
            <w:pPr>
              <w:widowControl w:val="0"/>
              <w:numPr>
                <w:ilvl w:val="0"/>
                <w:numId w:val="19"/>
              </w:numPr>
              <w:autoSpaceDE w:val="0"/>
              <w:autoSpaceDN w:val="0"/>
              <w:spacing w:after="200" w:line="233" w:lineRule="auto"/>
              <w:jc w:val="center"/>
              <w:rPr>
                <w:sz w:val="24"/>
                <w:szCs w:val="26"/>
              </w:rPr>
            </w:pPr>
          </w:p>
        </w:tc>
        <w:tc>
          <w:tcPr>
            <w:tcW w:w="3969" w:type="dxa"/>
            <w:shd w:val="clear" w:color="auto" w:fill="auto"/>
          </w:tcPr>
          <w:p w:rsidR="003858EC" w:rsidRPr="00E31F58" w:rsidRDefault="003858EC" w:rsidP="00D07EBD">
            <w:pPr>
              <w:spacing w:line="233" w:lineRule="auto"/>
              <w:rPr>
                <w:rFonts w:eastAsia="Calibri"/>
                <w:sz w:val="24"/>
                <w:szCs w:val="26"/>
                <w:lang w:eastAsia="en-US"/>
              </w:rPr>
            </w:pPr>
            <w:r w:rsidRPr="00E31F58">
              <w:rPr>
                <w:rFonts w:eastAsia="Calibri"/>
                <w:sz w:val="24"/>
                <w:szCs w:val="26"/>
                <w:lang w:eastAsia="en-US"/>
              </w:rPr>
              <w:t>ул. Карельская, д. 51</w:t>
            </w:r>
          </w:p>
        </w:tc>
        <w:tc>
          <w:tcPr>
            <w:tcW w:w="2551" w:type="dxa"/>
            <w:shd w:val="clear" w:color="auto" w:fill="auto"/>
          </w:tcPr>
          <w:p w:rsidR="003858EC" w:rsidRPr="00E31F58" w:rsidRDefault="003858EC" w:rsidP="00D07EBD">
            <w:pPr>
              <w:spacing w:line="233" w:lineRule="auto"/>
              <w:jc w:val="center"/>
              <w:rPr>
                <w:rFonts w:eastAsia="Calibri"/>
                <w:sz w:val="24"/>
                <w:szCs w:val="26"/>
                <w:lang w:eastAsia="en-US"/>
              </w:rPr>
            </w:pPr>
            <w:r w:rsidRPr="00E31F58">
              <w:rPr>
                <w:rFonts w:eastAsia="Calibri"/>
                <w:sz w:val="24"/>
                <w:szCs w:val="26"/>
                <w:lang w:eastAsia="en-US"/>
              </w:rPr>
              <w:t>29:22:040718:112</w:t>
            </w:r>
          </w:p>
        </w:tc>
        <w:tc>
          <w:tcPr>
            <w:tcW w:w="2552" w:type="dxa"/>
          </w:tcPr>
          <w:p w:rsidR="003858EC" w:rsidRPr="00E31F58" w:rsidRDefault="003858EC" w:rsidP="00D07EBD">
            <w:pPr>
              <w:widowControl w:val="0"/>
              <w:autoSpaceDE w:val="0"/>
              <w:autoSpaceDN w:val="0"/>
              <w:spacing w:line="233" w:lineRule="auto"/>
              <w:rPr>
                <w:sz w:val="24"/>
                <w:szCs w:val="26"/>
              </w:rPr>
            </w:pPr>
            <w:r w:rsidRPr="00E31F58">
              <w:rPr>
                <w:sz w:val="24"/>
                <w:szCs w:val="26"/>
              </w:rPr>
              <w:t>Снос</w:t>
            </w:r>
          </w:p>
        </w:tc>
      </w:tr>
      <w:tr w:rsidR="003858EC" w:rsidRPr="003858EC" w:rsidTr="00D07EBD">
        <w:trPr>
          <w:trHeight w:val="283"/>
        </w:trPr>
        <w:tc>
          <w:tcPr>
            <w:tcW w:w="629" w:type="dxa"/>
            <w:shd w:val="clear" w:color="auto" w:fill="auto"/>
          </w:tcPr>
          <w:p w:rsidR="003858EC" w:rsidRPr="00E31F58" w:rsidRDefault="003858EC" w:rsidP="00D07EBD">
            <w:pPr>
              <w:widowControl w:val="0"/>
              <w:numPr>
                <w:ilvl w:val="0"/>
                <w:numId w:val="19"/>
              </w:numPr>
              <w:autoSpaceDE w:val="0"/>
              <w:autoSpaceDN w:val="0"/>
              <w:spacing w:after="200" w:line="233" w:lineRule="auto"/>
              <w:jc w:val="center"/>
              <w:rPr>
                <w:sz w:val="24"/>
                <w:szCs w:val="26"/>
              </w:rPr>
            </w:pPr>
          </w:p>
        </w:tc>
        <w:tc>
          <w:tcPr>
            <w:tcW w:w="3969" w:type="dxa"/>
            <w:shd w:val="clear" w:color="auto" w:fill="auto"/>
          </w:tcPr>
          <w:p w:rsidR="003858EC" w:rsidRPr="00E31F58" w:rsidRDefault="003858EC" w:rsidP="00D07EBD">
            <w:pPr>
              <w:spacing w:line="233" w:lineRule="auto"/>
              <w:rPr>
                <w:rFonts w:eastAsia="Calibri"/>
                <w:sz w:val="24"/>
                <w:szCs w:val="26"/>
                <w:lang w:eastAsia="en-US"/>
              </w:rPr>
            </w:pPr>
            <w:r w:rsidRPr="00E31F58">
              <w:rPr>
                <w:rFonts w:eastAsia="Calibri"/>
                <w:sz w:val="24"/>
                <w:szCs w:val="26"/>
                <w:lang w:eastAsia="en-US"/>
              </w:rPr>
              <w:t>ул. Карельская, д. 49</w:t>
            </w:r>
          </w:p>
        </w:tc>
        <w:tc>
          <w:tcPr>
            <w:tcW w:w="2551" w:type="dxa"/>
            <w:shd w:val="clear" w:color="auto" w:fill="auto"/>
          </w:tcPr>
          <w:p w:rsidR="003858EC" w:rsidRPr="00E31F58" w:rsidRDefault="003858EC" w:rsidP="00D07EBD">
            <w:pPr>
              <w:spacing w:line="233" w:lineRule="auto"/>
              <w:jc w:val="center"/>
              <w:rPr>
                <w:rFonts w:eastAsia="Calibri"/>
                <w:sz w:val="24"/>
                <w:szCs w:val="26"/>
                <w:lang w:eastAsia="en-US"/>
              </w:rPr>
            </w:pPr>
            <w:r w:rsidRPr="00E31F58">
              <w:rPr>
                <w:rFonts w:eastAsia="Calibri"/>
                <w:sz w:val="24"/>
                <w:szCs w:val="26"/>
                <w:lang w:eastAsia="en-US"/>
              </w:rPr>
              <w:t>29:22:040718:144</w:t>
            </w:r>
          </w:p>
        </w:tc>
        <w:tc>
          <w:tcPr>
            <w:tcW w:w="2552" w:type="dxa"/>
          </w:tcPr>
          <w:p w:rsidR="003858EC" w:rsidRPr="00E31F58" w:rsidRDefault="003858EC" w:rsidP="00D07EBD">
            <w:pPr>
              <w:widowControl w:val="0"/>
              <w:autoSpaceDE w:val="0"/>
              <w:autoSpaceDN w:val="0"/>
              <w:spacing w:line="233" w:lineRule="auto"/>
              <w:rPr>
                <w:sz w:val="24"/>
                <w:szCs w:val="26"/>
              </w:rPr>
            </w:pPr>
            <w:r w:rsidRPr="00E31F58">
              <w:rPr>
                <w:sz w:val="24"/>
                <w:szCs w:val="26"/>
              </w:rPr>
              <w:t>Снос</w:t>
            </w:r>
          </w:p>
        </w:tc>
      </w:tr>
      <w:tr w:rsidR="003858EC" w:rsidRPr="003858EC" w:rsidTr="00D07EBD">
        <w:trPr>
          <w:trHeight w:val="283"/>
        </w:trPr>
        <w:tc>
          <w:tcPr>
            <w:tcW w:w="629" w:type="dxa"/>
            <w:shd w:val="clear" w:color="auto" w:fill="auto"/>
          </w:tcPr>
          <w:p w:rsidR="003858EC" w:rsidRPr="00E31F58" w:rsidRDefault="003858EC" w:rsidP="00D07EBD">
            <w:pPr>
              <w:widowControl w:val="0"/>
              <w:numPr>
                <w:ilvl w:val="0"/>
                <w:numId w:val="19"/>
              </w:numPr>
              <w:autoSpaceDE w:val="0"/>
              <w:autoSpaceDN w:val="0"/>
              <w:spacing w:after="200" w:line="233" w:lineRule="auto"/>
              <w:jc w:val="center"/>
              <w:rPr>
                <w:sz w:val="24"/>
                <w:szCs w:val="26"/>
              </w:rPr>
            </w:pPr>
          </w:p>
        </w:tc>
        <w:tc>
          <w:tcPr>
            <w:tcW w:w="3969" w:type="dxa"/>
            <w:shd w:val="clear" w:color="auto" w:fill="auto"/>
          </w:tcPr>
          <w:p w:rsidR="003858EC" w:rsidRPr="00E31F58" w:rsidRDefault="003858EC" w:rsidP="00D07EBD">
            <w:pPr>
              <w:spacing w:line="233" w:lineRule="auto"/>
              <w:rPr>
                <w:rFonts w:eastAsia="Calibri"/>
                <w:sz w:val="24"/>
                <w:szCs w:val="26"/>
                <w:lang w:eastAsia="en-US"/>
              </w:rPr>
            </w:pPr>
            <w:r w:rsidRPr="00E31F58">
              <w:rPr>
                <w:rFonts w:eastAsia="Calibri"/>
                <w:sz w:val="24"/>
                <w:szCs w:val="26"/>
                <w:lang w:eastAsia="en-US"/>
              </w:rPr>
              <w:t>ул. Карельская, д. 47&lt;*&gt;</w:t>
            </w:r>
          </w:p>
        </w:tc>
        <w:tc>
          <w:tcPr>
            <w:tcW w:w="2551" w:type="dxa"/>
            <w:shd w:val="clear" w:color="auto" w:fill="auto"/>
          </w:tcPr>
          <w:p w:rsidR="003858EC" w:rsidRPr="00E31F58" w:rsidRDefault="003858EC" w:rsidP="00D07EBD">
            <w:pPr>
              <w:spacing w:line="233" w:lineRule="auto"/>
              <w:jc w:val="center"/>
              <w:rPr>
                <w:rFonts w:eastAsia="Calibri"/>
                <w:sz w:val="24"/>
                <w:szCs w:val="26"/>
                <w:lang w:eastAsia="en-US"/>
              </w:rPr>
            </w:pPr>
            <w:r w:rsidRPr="00E31F58">
              <w:rPr>
                <w:rFonts w:eastAsia="Calibri"/>
                <w:sz w:val="24"/>
                <w:szCs w:val="26"/>
                <w:lang w:eastAsia="en-US"/>
              </w:rPr>
              <w:t>29:22:040718:102</w:t>
            </w:r>
          </w:p>
        </w:tc>
        <w:tc>
          <w:tcPr>
            <w:tcW w:w="2552" w:type="dxa"/>
          </w:tcPr>
          <w:p w:rsidR="003858EC" w:rsidRPr="00E31F58" w:rsidRDefault="003858EC" w:rsidP="00D07EBD">
            <w:pPr>
              <w:widowControl w:val="0"/>
              <w:autoSpaceDE w:val="0"/>
              <w:autoSpaceDN w:val="0"/>
              <w:spacing w:line="233" w:lineRule="auto"/>
              <w:rPr>
                <w:sz w:val="24"/>
                <w:szCs w:val="26"/>
              </w:rPr>
            </w:pPr>
            <w:r w:rsidRPr="00E31F58">
              <w:rPr>
                <w:sz w:val="24"/>
                <w:szCs w:val="26"/>
              </w:rPr>
              <w:t>Снос</w:t>
            </w:r>
          </w:p>
        </w:tc>
      </w:tr>
      <w:tr w:rsidR="003858EC" w:rsidRPr="003858EC" w:rsidTr="00D07EBD">
        <w:trPr>
          <w:trHeight w:val="283"/>
        </w:trPr>
        <w:tc>
          <w:tcPr>
            <w:tcW w:w="9701" w:type="dxa"/>
            <w:gridSpan w:val="4"/>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 xml:space="preserve">Многоквартирные дома, не признанные аварийными и подлежащими сносу </w:t>
            </w:r>
            <w:r w:rsidRPr="00E31F58">
              <w:rPr>
                <w:sz w:val="24"/>
                <w:szCs w:val="26"/>
              </w:rPr>
              <w:br/>
              <w:t xml:space="preserve">или реконструкции и расположенные в границах застроенной территории, которые соответствуют критериям, установленным постановлением Правительства Архангельской области от 30 июня 2021 года № 326-пп  "О комплексном развитии территорий </w:t>
            </w:r>
            <w:r w:rsidR="00E31F58">
              <w:rPr>
                <w:sz w:val="24"/>
                <w:szCs w:val="26"/>
              </w:rPr>
              <w:br/>
            </w:r>
            <w:r w:rsidRPr="00E31F58">
              <w:rPr>
                <w:sz w:val="24"/>
                <w:szCs w:val="26"/>
              </w:rPr>
              <w:t>в Архангельской области"</w:t>
            </w:r>
          </w:p>
        </w:tc>
      </w:tr>
      <w:tr w:rsidR="003858EC" w:rsidRPr="003858EC" w:rsidTr="00D07EBD">
        <w:trPr>
          <w:trHeight w:val="283"/>
        </w:trPr>
        <w:tc>
          <w:tcPr>
            <w:tcW w:w="629" w:type="dxa"/>
          </w:tcPr>
          <w:p w:rsidR="003858EC" w:rsidRPr="00E31F58" w:rsidRDefault="003858EC" w:rsidP="00D07EBD">
            <w:pPr>
              <w:widowControl w:val="0"/>
              <w:numPr>
                <w:ilvl w:val="0"/>
                <w:numId w:val="18"/>
              </w:numPr>
              <w:autoSpaceDE w:val="0"/>
              <w:autoSpaceDN w:val="0"/>
              <w:spacing w:after="200" w:line="233" w:lineRule="auto"/>
              <w:jc w:val="center"/>
              <w:rPr>
                <w:sz w:val="24"/>
                <w:szCs w:val="26"/>
              </w:rPr>
            </w:pPr>
          </w:p>
        </w:tc>
        <w:tc>
          <w:tcPr>
            <w:tcW w:w="3969" w:type="dxa"/>
          </w:tcPr>
          <w:p w:rsidR="003858EC" w:rsidRPr="00E31F58" w:rsidRDefault="003858EC" w:rsidP="00D07EBD">
            <w:pPr>
              <w:spacing w:line="233" w:lineRule="auto"/>
              <w:rPr>
                <w:rFonts w:eastAsia="Calibri"/>
                <w:sz w:val="24"/>
                <w:szCs w:val="26"/>
                <w:lang w:eastAsia="en-US"/>
              </w:rPr>
            </w:pPr>
            <w:r w:rsidRPr="00E31F58">
              <w:rPr>
                <w:rFonts w:eastAsia="Calibri"/>
                <w:sz w:val="24"/>
                <w:szCs w:val="26"/>
                <w:lang w:eastAsia="en-US"/>
              </w:rPr>
              <w:t xml:space="preserve">ул. Самойло, д. 4 </w:t>
            </w:r>
          </w:p>
        </w:tc>
        <w:tc>
          <w:tcPr>
            <w:tcW w:w="2551" w:type="dxa"/>
          </w:tcPr>
          <w:p w:rsidR="003858EC" w:rsidRPr="00E31F58" w:rsidRDefault="003858EC" w:rsidP="00D07EBD">
            <w:pPr>
              <w:spacing w:line="233" w:lineRule="auto"/>
              <w:jc w:val="center"/>
              <w:rPr>
                <w:rFonts w:eastAsia="Calibri"/>
                <w:sz w:val="24"/>
                <w:szCs w:val="26"/>
                <w:lang w:eastAsia="en-US"/>
              </w:rPr>
            </w:pPr>
            <w:r w:rsidRPr="00E31F58">
              <w:rPr>
                <w:rFonts w:eastAsia="Calibri"/>
                <w:sz w:val="24"/>
                <w:szCs w:val="26"/>
                <w:lang w:eastAsia="en-US"/>
              </w:rPr>
              <w:t>29:22:040718:173</w:t>
            </w:r>
          </w:p>
        </w:tc>
        <w:tc>
          <w:tcPr>
            <w:tcW w:w="2552" w:type="dxa"/>
          </w:tcPr>
          <w:p w:rsidR="003858EC" w:rsidRPr="00E31F58" w:rsidRDefault="003858EC" w:rsidP="00D07EBD">
            <w:pPr>
              <w:widowControl w:val="0"/>
              <w:autoSpaceDE w:val="0"/>
              <w:autoSpaceDN w:val="0"/>
              <w:spacing w:line="233" w:lineRule="auto"/>
              <w:rPr>
                <w:sz w:val="24"/>
                <w:szCs w:val="26"/>
              </w:rPr>
            </w:pPr>
            <w:r w:rsidRPr="00E31F58">
              <w:rPr>
                <w:sz w:val="24"/>
                <w:szCs w:val="26"/>
              </w:rPr>
              <w:t>Снос</w:t>
            </w:r>
          </w:p>
        </w:tc>
      </w:tr>
      <w:tr w:rsidR="003858EC" w:rsidRPr="003858EC" w:rsidTr="00D07EBD">
        <w:trPr>
          <w:trHeight w:val="283"/>
        </w:trPr>
        <w:tc>
          <w:tcPr>
            <w:tcW w:w="629" w:type="dxa"/>
          </w:tcPr>
          <w:p w:rsidR="003858EC" w:rsidRPr="00E31F58" w:rsidRDefault="003858EC" w:rsidP="00D07EBD">
            <w:pPr>
              <w:widowControl w:val="0"/>
              <w:numPr>
                <w:ilvl w:val="0"/>
                <w:numId w:val="18"/>
              </w:numPr>
              <w:autoSpaceDE w:val="0"/>
              <w:autoSpaceDN w:val="0"/>
              <w:spacing w:after="200" w:line="233" w:lineRule="auto"/>
              <w:jc w:val="center"/>
              <w:rPr>
                <w:sz w:val="24"/>
                <w:szCs w:val="26"/>
              </w:rPr>
            </w:pPr>
          </w:p>
        </w:tc>
        <w:tc>
          <w:tcPr>
            <w:tcW w:w="3969" w:type="dxa"/>
          </w:tcPr>
          <w:p w:rsidR="003858EC" w:rsidRPr="00E31F58" w:rsidRDefault="003858EC" w:rsidP="00D07EBD">
            <w:pPr>
              <w:spacing w:line="233" w:lineRule="auto"/>
              <w:rPr>
                <w:rFonts w:eastAsia="Calibri"/>
                <w:sz w:val="24"/>
                <w:szCs w:val="26"/>
                <w:lang w:eastAsia="en-US"/>
              </w:rPr>
            </w:pPr>
            <w:r w:rsidRPr="00E31F58">
              <w:rPr>
                <w:rFonts w:eastAsia="Calibri"/>
                <w:sz w:val="24"/>
                <w:szCs w:val="26"/>
                <w:lang w:eastAsia="en-US"/>
              </w:rPr>
              <w:t>ул. Комсомольская, д. 46</w:t>
            </w:r>
          </w:p>
        </w:tc>
        <w:tc>
          <w:tcPr>
            <w:tcW w:w="2551" w:type="dxa"/>
          </w:tcPr>
          <w:p w:rsidR="003858EC" w:rsidRPr="00E31F58" w:rsidRDefault="003858EC" w:rsidP="00D07EBD">
            <w:pPr>
              <w:spacing w:line="233" w:lineRule="auto"/>
              <w:jc w:val="center"/>
              <w:rPr>
                <w:rFonts w:eastAsia="Calibri"/>
                <w:sz w:val="24"/>
                <w:szCs w:val="26"/>
                <w:lang w:eastAsia="en-US"/>
              </w:rPr>
            </w:pPr>
            <w:r w:rsidRPr="00E31F58">
              <w:rPr>
                <w:rFonts w:eastAsia="Calibri"/>
                <w:sz w:val="24"/>
                <w:szCs w:val="26"/>
                <w:lang w:eastAsia="en-US"/>
              </w:rPr>
              <w:t>29:22:040718:147</w:t>
            </w:r>
          </w:p>
        </w:tc>
        <w:tc>
          <w:tcPr>
            <w:tcW w:w="2552" w:type="dxa"/>
          </w:tcPr>
          <w:p w:rsidR="003858EC" w:rsidRPr="00E31F58" w:rsidRDefault="003858EC" w:rsidP="00D07EBD">
            <w:pPr>
              <w:widowControl w:val="0"/>
              <w:autoSpaceDE w:val="0"/>
              <w:autoSpaceDN w:val="0"/>
              <w:spacing w:line="233" w:lineRule="auto"/>
              <w:rPr>
                <w:sz w:val="24"/>
                <w:szCs w:val="26"/>
              </w:rPr>
            </w:pPr>
            <w:r w:rsidRPr="00E31F58">
              <w:rPr>
                <w:sz w:val="24"/>
                <w:szCs w:val="26"/>
              </w:rPr>
              <w:t>Снос</w:t>
            </w:r>
          </w:p>
        </w:tc>
      </w:tr>
    </w:tbl>
    <w:p w:rsidR="003858EC" w:rsidRPr="00E31F58" w:rsidRDefault="003858EC" w:rsidP="00D07EBD">
      <w:pPr>
        <w:widowControl w:val="0"/>
        <w:autoSpaceDE w:val="0"/>
        <w:autoSpaceDN w:val="0"/>
        <w:spacing w:line="233" w:lineRule="auto"/>
        <w:jc w:val="center"/>
        <w:rPr>
          <w:rFonts w:ascii="Calibri" w:hAnsi="Calibri" w:cs="Calibri"/>
          <w:sz w:val="24"/>
          <w:szCs w:val="24"/>
        </w:rPr>
      </w:pPr>
      <w:r w:rsidRPr="00E31F58">
        <w:rPr>
          <w:rFonts w:cs="Calibri"/>
          <w:sz w:val="24"/>
          <w:szCs w:val="24"/>
        </w:rPr>
        <w:t>Линейные объекты коммунальной, транспортной инфраструктур</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9"/>
        <w:gridCol w:w="5670"/>
        <w:gridCol w:w="3402"/>
      </w:tblGrid>
      <w:tr w:rsidR="003858EC" w:rsidRPr="00E31F58" w:rsidTr="00D07EBD">
        <w:trPr>
          <w:tblHeader/>
        </w:trPr>
        <w:tc>
          <w:tcPr>
            <w:tcW w:w="629" w:type="dxa"/>
            <w:tcBorders>
              <w:top w:val="single" w:sz="4" w:space="0" w:color="auto"/>
              <w:bottom w:val="single" w:sz="4" w:space="0" w:color="auto"/>
              <w:right w:val="single" w:sz="4" w:space="0" w:color="auto"/>
            </w:tcBorders>
            <w:vAlign w:val="center"/>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w:t>
            </w:r>
          </w:p>
          <w:p w:rsidR="003858EC" w:rsidRPr="00E31F58" w:rsidRDefault="003858EC" w:rsidP="00D07EBD">
            <w:pPr>
              <w:spacing w:line="233" w:lineRule="auto"/>
              <w:jc w:val="center"/>
              <w:rPr>
                <w:rFonts w:eastAsia="Calibri"/>
                <w:sz w:val="24"/>
                <w:szCs w:val="24"/>
                <w:lang w:eastAsia="en-US"/>
              </w:rPr>
            </w:pPr>
            <w:proofErr w:type="gramStart"/>
            <w:r w:rsidRPr="00E31F58">
              <w:rPr>
                <w:rFonts w:eastAsia="Calibri"/>
                <w:sz w:val="24"/>
                <w:szCs w:val="24"/>
                <w:lang w:eastAsia="en-US"/>
              </w:rPr>
              <w:t>п</w:t>
            </w:r>
            <w:proofErr w:type="gramEnd"/>
            <w:r w:rsidRPr="00E31F58">
              <w:rPr>
                <w:rFonts w:eastAsia="Calibri"/>
                <w:sz w:val="24"/>
                <w:szCs w:val="24"/>
                <w:lang w:eastAsia="en-US"/>
              </w:rPr>
              <w:t>/п</w:t>
            </w:r>
          </w:p>
        </w:tc>
        <w:tc>
          <w:tcPr>
            <w:tcW w:w="5670" w:type="dxa"/>
            <w:tcBorders>
              <w:top w:val="single" w:sz="4" w:space="0" w:color="auto"/>
              <w:left w:val="single" w:sz="4" w:space="0" w:color="auto"/>
              <w:bottom w:val="single" w:sz="4" w:space="0" w:color="auto"/>
              <w:right w:val="single" w:sz="4" w:space="0" w:color="auto"/>
            </w:tcBorders>
            <w:vAlign w:val="center"/>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Адрес</w:t>
            </w:r>
          </w:p>
        </w:tc>
        <w:tc>
          <w:tcPr>
            <w:tcW w:w="3402" w:type="dxa"/>
            <w:tcBorders>
              <w:top w:val="single" w:sz="4" w:space="0" w:color="auto"/>
              <w:left w:val="single" w:sz="4" w:space="0" w:color="auto"/>
              <w:bottom w:val="single" w:sz="4" w:space="0" w:color="auto"/>
            </w:tcBorders>
            <w:vAlign w:val="center"/>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Кадастровый номер объекта капитального строительства</w:t>
            </w:r>
          </w:p>
        </w:tc>
      </w:tr>
      <w:tr w:rsidR="003858EC" w:rsidRPr="00E31F58" w:rsidTr="00D07EBD">
        <w:tc>
          <w:tcPr>
            <w:tcW w:w="629" w:type="dxa"/>
            <w:tcBorders>
              <w:top w:val="single" w:sz="4" w:space="0" w:color="auto"/>
            </w:tcBorders>
            <w:vAlign w:val="center"/>
          </w:tcPr>
          <w:p w:rsidR="003858EC" w:rsidRPr="00E31F58" w:rsidRDefault="003858EC" w:rsidP="00D07EBD">
            <w:pPr>
              <w:widowControl w:val="0"/>
              <w:numPr>
                <w:ilvl w:val="0"/>
                <w:numId w:val="20"/>
              </w:numPr>
              <w:tabs>
                <w:tab w:val="left" w:pos="426"/>
              </w:tabs>
              <w:autoSpaceDE w:val="0"/>
              <w:autoSpaceDN w:val="0"/>
              <w:spacing w:after="200" w:line="233" w:lineRule="auto"/>
              <w:ind w:right="1355"/>
              <w:rPr>
                <w:sz w:val="24"/>
                <w:szCs w:val="24"/>
              </w:rPr>
            </w:pPr>
          </w:p>
        </w:tc>
        <w:tc>
          <w:tcPr>
            <w:tcW w:w="5670" w:type="dxa"/>
            <w:tcBorders>
              <w:top w:val="single" w:sz="4" w:space="0" w:color="auto"/>
            </w:tcBorders>
          </w:tcPr>
          <w:p w:rsidR="003858EC" w:rsidRPr="00E31F58" w:rsidRDefault="003858EC" w:rsidP="00D07EBD">
            <w:pPr>
              <w:spacing w:line="233" w:lineRule="auto"/>
              <w:rPr>
                <w:rFonts w:eastAsia="Calibri"/>
                <w:sz w:val="24"/>
                <w:szCs w:val="24"/>
                <w:lang w:eastAsia="en-US"/>
              </w:rPr>
            </w:pPr>
            <w:r w:rsidRPr="00E31F58">
              <w:rPr>
                <w:rFonts w:eastAsia="Calibri"/>
                <w:sz w:val="24"/>
                <w:szCs w:val="24"/>
                <w:lang w:eastAsia="en-US"/>
              </w:rPr>
              <w:t>Сеть наружного электроснабжения</w:t>
            </w:r>
          </w:p>
        </w:tc>
        <w:tc>
          <w:tcPr>
            <w:tcW w:w="3402" w:type="dxa"/>
            <w:tcBorders>
              <w:top w:val="single" w:sz="4" w:space="0" w:color="auto"/>
            </w:tcBorders>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29:22:000000:12613</w:t>
            </w:r>
          </w:p>
        </w:tc>
      </w:tr>
      <w:tr w:rsidR="003858EC" w:rsidRPr="00E31F58" w:rsidTr="00D07EBD">
        <w:tc>
          <w:tcPr>
            <w:tcW w:w="629" w:type="dxa"/>
            <w:vAlign w:val="center"/>
          </w:tcPr>
          <w:p w:rsidR="003858EC" w:rsidRPr="00E31F58" w:rsidRDefault="003858EC" w:rsidP="00D07EBD">
            <w:pPr>
              <w:widowControl w:val="0"/>
              <w:numPr>
                <w:ilvl w:val="0"/>
                <w:numId w:val="20"/>
              </w:numPr>
              <w:tabs>
                <w:tab w:val="left" w:pos="426"/>
              </w:tabs>
              <w:autoSpaceDE w:val="0"/>
              <w:autoSpaceDN w:val="0"/>
              <w:spacing w:after="200" w:line="233" w:lineRule="auto"/>
              <w:ind w:right="1355"/>
              <w:jc w:val="center"/>
              <w:rPr>
                <w:sz w:val="24"/>
                <w:szCs w:val="24"/>
              </w:rPr>
            </w:pPr>
          </w:p>
        </w:tc>
        <w:tc>
          <w:tcPr>
            <w:tcW w:w="5670" w:type="dxa"/>
          </w:tcPr>
          <w:p w:rsidR="003858EC" w:rsidRPr="00E31F58" w:rsidRDefault="003858EC" w:rsidP="00D07EBD">
            <w:pPr>
              <w:spacing w:line="233" w:lineRule="auto"/>
              <w:rPr>
                <w:rFonts w:eastAsia="Calibri"/>
                <w:sz w:val="24"/>
                <w:szCs w:val="24"/>
                <w:lang w:eastAsia="en-US"/>
              </w:rPr>
            </w:pPr>
            <w:r w:rsidRPr="00E31F58">
              <w:rPr>
                <w:rFonts w:eastAsia="Calibri"/>
                <w:sz w:val="24"/>
                <w:szCs w:val="24"/>
                <w:lang w:eastAsia="en-US"/>
              </w:rPr>
              <w:t xml:space="preserve">Ввод на ВЛ-0,4 </w:t>
            </w:r>
            <w:proofErr w:type="spellStart"/>
            <w:r w:rsidRPr="00E31F58">
              <w:rPr>
                <w:rFonts w:eastAsia="Calibri"/>
                <w:sz w:val="24"/>
                <w:szCs w:val="24"/>
                <w:lang w:eastAsia="en-US"/>
              </w:rPr>
              <w:t>кВ</w:t>
            </w:r>
            <w:proofErr w:type="spellEnd"/>
            <w:r w:rsidRPr="00E31F58">
              <w:rPr>
                <w:rFonts w:eastAsia="Calibri"/>
                <w:sz w:val="24"/>
                <w:szCs w:val="24"/>
                <w:lang w:eastAsia="en-US"/>
              </w:rPr>
              <w:t xml:space="preserve"> от опоры до жилого дома №</w:t>
            </w:r>
            <w:r w:rsidR="00D07EBD">
              <w:rPr>
                <w:rFonts w:eastAsia="Calibri"/>
                <w:sz w:val="24"/>
                <w:szCs w:val="24"/>
                <w:lang w:eastAsia="en-US"/>
              </w:rPr>
              <w:t xml:space="preserve"> </w:t>
            </w:r>
            <w:r w:rsidRPr="00E31F58">
              <w:rPr>
                <w:rFonts w:eastAsia="Calibri"/>
                <w:sz w:val="24"/>
                <w:szCs w:val="24"/>
                <w:lang w:eastAsia="en-US"/>
              </w:rPr>
              <w:t xml:space="preserve">51 </w:t>
            </w:r>
            <w:r w:rsidR="00D07EBD">
              <w:rPr>
                <w:rFonts w:eastAsia="Calibri"/>
                <w:sz w:val="24"/>
                <w:szCs w:val="24"/>
                <w:lang w:eastAsia="en-US"/>
              </w:rPr>
              <w:br/>
            </w:r>
            <w:r w:rsidRPr="00E31F58">
              <w:rPr>
                <w:rFonts w:eastAsia="Calibri"/>
                <w:sz w:val="24"/>
                <w:szCs w:val="24"/>
                <w:lang w:eastAsia="en-US"/>
              </w:rPr>
              <w:t>по ул. Карельской</w:t>
            </w:r>
          </w:p>
        </w:tc>
        <w:tc>
          <w:tcPr>
            <w:tcW w:w="3402" w:type="dxa"/>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29:22:040718:1063</w:t>
            </w:r>
          </w:p>
        </w:tc>
      </w:tr>
      <w:tr w:rsidR="003858EC" w:rsidRPr="00E31F58" w:rsidTr="00D07EBD">
        <w:tc>
          <w:tcPr>
            <w:tcW w:w="629" w:type="dxa"/>
            <w:vAlign w:val="center"/>
          </w:tcPr>
          <w:p w:rsidR="003858EC" w:rsidRPr="00E31F58" w:rsidRDefault="003858EC" w:rsidP="00D07EBD">
            <w:pPr>
              <w:widowControl w:val="0"/>
              <w:numPr>
                <w:ilvl w:val="0"/>
                <w:numId w:val="20"/>
              </w:numPr>
              <w:tabs>
                <w:tab w:val="left" w:pos="426"/>
              </w:tabs>
              <w:autoSpaceDE w:val="0"/>
              <w:autoSpaceDN w:val="0"/>
              <w:spacing w:after="200" w:line="233" w:lineRule="auto"/>
              <w:ind w:right="1355"/>
              <w:jc w:val="center"/>
              <w:rPr>
                <w:sz w:val="24"/>
                <w:szCs w:val="24"/>
              </w:rPr>
            </w:pPr>
          </w:p>
        </w:tc>
        <w:tc>
          <w:tcPr>
            <w:tcW w:w="5670" w:type="dxa"/>
          </w:tcPr>
          <w:p w:rsidR="003858EC" w:rsidRPr="00E31F58" w:rsidRDefault="003858EC" w:rsidP="00D07EBD">
            <w:pPr>
              <w:spacing w:line="233" w:lineRule="auto"/>
              <w:rPr>
                <w:rFonts w:eastAsia="Calibri"/>
                <w:sz w:val="24"/>
                <w:szCs w:val="24"/>
                <w:lang w:eastAsia="en-US"/>
              </w:rPr>
            </w:pPr>
            <w:r w:rsidRPr="00E31F58">
              <w:rPr>
                <w:rFonts w:eastAsia="Calibri"/>
                <w:sz w:val="24"/>
                <w:szCs w:val="24"/>
                <w:lang w:eastAsia="en-US"/>
              </w:rPr>
              <w:t>Внутриквартальные сети хозяйственно-бытовой канализации 76 квартала</w:t>
            </w:r>
          </w:p>
        </w:tc>
        <w:tc>
          <w:tcPr>
            <w:tcW w:w="3402" w:type="dxa"/>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29:22:000000:8342</w:t>
            </w:r>
          </w:p>
        </w:tc>
      </w:tr>
      <w:tr w:rsidR="003858EC" w:rsidRPr="00E31F58" w:rsidTr="00D07EBD">
        <w:tc>
          <w:tcPr>
            <w:tcW w:w="629" w:type="dxa"/>
            <w:vAlign w:val="center"/>
          </w:tcPr>
          <w:p w:rsidR="003858EC" w:rsidRPr="00E31F58" w:rsidRDefault="003858EC" w:rsidP="00D07EBD">
            <w:pPr>
              <w:widowControl w:val="0"/>
              <w:numPr>
                <w:ilvl w:val="0"/>
                <w:numId w:val="20"/>
              </w:numPr>
              <w:tabs>
                <w:tab w:val="left" w:pos="426"/>
              </w:tabs>
              <w:autoSpaceDE w:val="0"/>
              <w:autoSpaceDN w:val="0"/>
              <w:spacing w:after="200" w:line="233" w:lineRule="auto"/>
              <w:ind w:right="1355"/>
              <w:jc w:val="center"/>
              <w:rPr>
                <w:sz w:val="24"/>
                <w:szCs w:val="24"/>
              </w:rPr>
            </w:pPr>
          </w:p>
        </w:tc>
        <w:tc>
          <w:tcPr>
            <w:tcW w:w="5670" w:type="dxa"/>
          </w:tcPr>
          <w:p w:rsidR="003858EC" w:rsidRPr="00E31F58" w:rsidRDefault="003858EC" w:rsidP="00D07EBD">
            <w:pPr>
              <w:spacing w:line="233" w:lineRule="auto"/>
              <w:rPr>
                <w:rFonts w:eastAsia="Calibri"/>
                <w:sz w:val="24"/>
                <w:szCs w:val="24"/>
                <w:lang w:eastAsia="en-US"/>
              </w:rPr>
            </w:pPr>
            <w:r w:rsidRPr="00E31F58">
              <w:rPr>
                <w:rFonts w:eastAsia="Calibri"/>
                <w:sz w:val="24"/>
                <w:szCs w:val="24"/>
                <w:lang w:eastAsia="en-US"/>
              </w:rPr>
              <w:t xml:space="preserve">Внутриквартальные сети водопровода 76 квартала </w:t>
            </w:r>
            <w:r w:rsidR="00D07EBD">
              <w:rPr>
                <w:rFonts w:eastAsia="Calibri"/>
                <w:sz w:val="24"/>
                <w:szCs w:val="24"/>
                <w:lang w:eastAsia="en-US"/>
              </w:rPr>
              <w:br/>
            </w:r>
            <w:r w:rsidRPr="00E31F58">
              <w:rPr>
                <w:rFonts w:eastAsia="Calibri"/>
                <w:sz w:val="24"/>
                <w:szCs w:val="24"/>
                <w:lang w:eastAsia="en-US"/>
              </w:rPr>
              <w:t>г. Архангельска</w:t>
            </w:r>
          </w:p>
        </w:tc>
        <w:tc>
          <w:tcPr>
            <w:tcW w:w="3402" w:type="dxa"/>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29:22:000000:8338</w:t>
            </w:r>
          </w:p>
        </w:tc>
      </w:tr>
      <w:tr w:rsidR="003858EC" w:rsidRPr="00E31F58" w:rsidTr="00D07EBD">
        <w:tc>
          <w:tcPr>
            <w:tcW w:w="629" w:type="dxa"/>
            <w:vAlign w:val="center"/>
          </w:tcPr>
          <w:p w:rsidR="003858EC" w:rsidRPr="00E31F58" w:rsidRDefault="003858EC" w:rsidP="00D07EBD">
            <w:pPr>
              <w:widowControl w:val="0"/>
              <w:numPr>
                <w:ilvl w:val="0"/>
                <w:numId w:val="20"/>
              </w:numPr>
              <w:tabs>
                <w:tab w:val="left" w:pos="426"/>
              </w:tabs>
              <w:autoSpaceDE w:val="0"/>
              <w:autoSpaceDN w:val="0"/>
              <w:spacing w:after="200" w:line="233" w:lineRule="auto"/>
              <w:ind w:right="1355"/>
              <w:jc w:val="center"/>
              <w:rPr>
                <w:sz w:val="24"/>
                <w:szCs w:val="24"/>
              </w:rPr>
            </w:pPr>
          </w:p>
        </w:tc>
        <w:tc>
          <w:tcPr>
            <w:tcW w:w="5670" w:type="dxa"/>
          </w:tcPr>
          <w:p w:rsidR="003858EC" w:rsidRPr="00E31F58" w:rsidRDefault="003858EC" w:rsidP="00D07EBD">
            <w:pPr>
              <w:spacing w:line="233" w:lineRule="auto"/>
              <w:rPr>
                <w:rFonts w:eastAsia="Calibri"/>
                <w:sz w:val="24"/>
                <w:szCs w:val="24"/>
                <w:lang w:eastAsia="en-US"/>
              </w:rPr>
            </w:pPr>
            <w:proofErr w:type="gramStart"/>
            <w:r w:rsidRPr="00E31F58">
              <w:rPr>
                <w:rFonts w:eastAsia="Calibri"/>
                <w:sz w:val="24"/>
                <w:szCs w:val="24"/>
                <w:lang w:eastAsia="en-US"/>
              </w:rPr>
              <w:t xml:space="preserve">Внутриквартальные проезды, ограниченные </w:t>
            </w:r>
            <w:r w:rsidR="00D07EBD">
              <w:rPr>
                <w:rFonts w:eastAsia="Calibri"/>
                <w:sz w:val="24"/>
                <w:szCs w:val="24"/>
                <w:lang w:eastAsia="en-US"/>
              </w:rPr>
              <w:br/>
            </w:r>
            <w:r w:rsidRPr="00E31F58">
              <w:rPr>
                <w:rFonts w:eastAsia="Calibri"/>
                <w:sz w:val="24"/>
                <w:szCs w:val="24"/>
                <w:lang w:eastAsia="en-US"/>
              </w:rPr>
              <w:t xml:space="preserve">ул. Суворова, ул. Комсомольская, </w:t>
            </w:r>
            <w:r w:rsidR="00D07EBD">
              <w:rPr>
                <w:rFonts w:eastAsia="Calibri"/>
                <w:sz w:val="24"/>
                <w:szCs w:val="24"/>
                <w:lang w:eastAsia="en-US"/>
              </w:rPr>
              <w:br/>
            </w:r>
            <w:r w:rsidRPr="00E31F58">
              <w:rPr>
                <w:rFonts w:eastAsia="Calibri"/>
                <w:sz w:val="24"/>
                <w:szCs w:val="24"/>
                <w:lang w:eastAsia="en-US"/>
              </w:rPr>
              <w:t>просп. Ломоносова, просп. Советских космонавтов</w:t>
            </w:r>
            <w:proofErr w:type="gramEnd"/>
          </w:p>
        </w:tc>
        <w:tc>
          <w:tcPr>
            <w:tcW w:w="3402" w:type="dxa"/>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Реестровый номер</w:t>
            </w:r>
          </w:p>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000009330310</w:t>
            </w:r>
          </w:p>
        </w:tc>
      </w:tr>
      <w:tr w:rsidR="003858EC" w:rsidRPr="00E31F58" w:rsidTr="00D07EBD">
        <w:tc>
          <w:tcPr>
            <w:tcW w:w="629" w:type="dxa"/>
            <w:vAlign w:val="center"/>
          </w:tcPr>
          <w:p w:rsidR="003858EC" w:rsidRPr="00E31F58" w:rsidRDefault="003858EC" w:rsidP="00D07EBD">
            <w:pPr>
              <w:widowControl w:val="0"/>
              <w:numPr>
                <w:ilvl w:val="0"/>
                <w:numId w:val="20"/>
              </w:numPr>
              <w:tabs>
                <w:tab w:val="left" w:pos="426"/>
              </w:tabs>
              <w:autoSpaceDE w:val="0"/>
              <w:autoSpaceDN w:val="0"/>
              <w:spacing w:after="200" w:line="233" w:lineRule="auto"/>
              <w:ind w:right="1355"/>
              <w:jc w:val="center"/>
              <w:rPr>
                <w:sz w:val="24"/>
                <w:szCs w:val="24"/>
              </w:rPr>
            </w:pPr>
          </w:p>
        </w:tc>
        <w:tc>
          <w:tcPr>
            <w:tcW w:w="5670" w:type="dxa"/>
          </w:tcPr>
          <w:p w:rsidR="003858EC" w:rsidRPr="00E31F58" w:rsidRDefault="003858EC" w:rsidP="00D07EBD">
            <w:pPr>
              <w:spacing w:line="233" w:lineRule="auto"/>
              <w:rPr>
                <w:rFonts w:eastAsia="Calibri"/>
                <w:sz w:val="24"/>
                <w:szCs w:val="24"/>
                <w:lang w:eastAsia="en-US"/>
              </w:rPr>
            </w:pPr>
            <w:r w:rsidRPr="00E31F58">
              <w:rPr>
                <w:rFonts w:eastAsia="Calibri"/>
                <w:sz w:val="24"/>
                <w:szCs w:val="24"/>
                <w:lang w:eastAsia="en-US"/>
              </w:rPr>
              <w:t xml:space="preserve">Сети наружного освещения квартала: </w:t>
            </w:r>
            <w:r w:rsidR="00D07EBD">
              <w:rPr>
                <w:rFonts w:eastAsia="Calibri"/>
                <w:sz w:val="24"/>
                <w:szCs w:val="24"/>
                <w:lang w:eastAsia="en-US"/>
              </w:rPr>
              <w:br/>
            </w:r>
            <w:r w:rsidRPr="00E31F58">
              <w:rPr>
                <w:rFonts w:eastAsia="Calibri"/>
                <w:sz w:val="24"/>
                <w:szCs w:val="24"/>
                <w:lang w:eastAsia="en-US"/>
              </w:rPr>
              <w:t xml:space="preserve">ул. Комсомольская − ул. Карельская − ул. Самойло – </w:t>
            </w:r>
            <w:r w:rsidR="00E31F58">
              <w:rPr>
                <w:rFonts w:eastAsia="Calibri"/>
                <w:sz w:val="24"/>
                <w:szCs w:val="24"/>
                <w:lang w:eastAsia="en-US"/>
              </w:rPr>
              <w:br/>
            </w:r>
            <w:r w:rsidRPr="00E31F58">
              <w:rPr>
                <w:rFonts w:eastAsia="Calibri"/>
                <w:sz w:val="24"/>
                <w:szCs w:val="24"/>
                <w:lang w:eastAsia="en-US"/>
              </w:rPr>
              <w:t>просп. Советских космонавтов</w:t>
            </w:r>
          </w:p>
        </w:tc>
        <w:tc>
          <w:tcPr>
            <w:tcW w:w="3402" w:type="dxa"/>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Реестровый номер</w:t>
            </w:r>
          </w:p>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000009694038</w:t>
            </w:r>
          </w:p>
        </w:tc>
      </w:tr>
      <w:tr w:rsidR="003858EC" w:rsidRPr="00E31F58" w:rsidTr="00D07EBD">
        <w:tc>
          <w:tcPr>
            <w:tcW w:w="629" w:type="dxa"/>
            <w:vAlign w:val="center"/>
          </w:tcPr>
          <w:p w:rsidR="003858EC" w:rsidRPr="00E31F58" w:rsidRDefault="003858EC" w:rsidP="00D07EBD">
            <w:pPr>
              <w:widowControl w:val="0"/>
              <w:numPr>
                <w:ilvl w:val="0"/>
                <w:numId w:val="20"/>
              </w:numPr>
              <w:tabs>
                <w:tab w:val="left" w:pos="426"/>
              </w:tabs>
              <w:autoSpaceDE w:val="0"/>
              <w:autoSpaceDN w:val="0"/>
              <w:spacing w:after="200" w:line="233" w:lineRule="auto"/>
              <w:ind w:right="1355"/>
              <w:jc w:val="center"/>
              <w:rPr>
                <w:sz w:val="24"/>
                <w:szCs w:val="24"/>
              </w:rPr>
            </w:pPr>
          </w:p>
        </w:tc>
        <w:tc>
          <w:tcPr>
            <w:tcW w:w="5670" w:type="dxa"/>
          </w:tcPr>
          <w:p w:rsidR="003858EC" w:rsidRPr="00E31F58" w:rsidRDefault="003858EC" w:rsidP="00D07EBD">
            <w:pPr>
              <w:spacing w:line="233" w:lineRule="auto"/>
              <w:rPr>
                <w:rFonts w:eastAsia="Calibri"/>
                <w:sz w:val="24"/>
                <w:szCs w:val="24"/>
                <w:lang w:eastAsia="en-US"/>
              </w:rPr>
            </w:pPr>
            <w:r w:rsidRPr="00E31F58">
              <w:rPr>
                <w:rFonts w:eastAsia="Calibri"/>
                <w:sz w:val="24"/>
                <w:szCs w:val="24"/>
                <w:lang w:eastAsia="en-US"/>
              </w:rPr>
              <w:t>Канализационная сеть ул. Комсомольская, 46</w:t>
            </w:r>
          </w:p>
        </w:tc>
        <w:tc>
          <w:tcPr>
            <w:tcW w:w="3402" w:type="dxa"/>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29:22:040718:146</w:t>
            </w:r>
          </w:p>
        </w:tc>
      </w:tr>
      <w:tr w:rsidR="003858EC" w:rsidRPr="00E31F58" w:rsidTr="00D07EBD">
        <w:tc>
          <w:tcPr>
            <w:tcW w:w="629" w:type="dxa"/>
            <w:vAlign w:val="center"/>
          </w:tcPr>
          <w:p w:rsidR="003858EC" w:rsidRPr="00E31F58" w:rsidRDefault="003858EC" w:rsidP="00D07EBD">
            <w:pPr>
              <w:widowControl w:val="0"/>
              <w:numPr>
                <w:ilvl w:val="0"/>
                <w:numId w:val="20"/>
              </w:numPr>
              <w:tabs>
                <w:tab w:val="left" w:pos="426"/>
              </w:tabs>
              <w:autoSpaceDE w:val="0"/>
              <w:autoSpaceDN w:val="0"/>
              <w:spacing w:after="200" w:line="233" w:lineRule="auto"/>
              <w:ind w:right="1355"/>
              <w:jc w:val="center"/>
              <w:rPr>
                <w:sz w:val="24"/>
                <w:szCs w:val="24"/>
              </w:rPr>
            </w:pPr>
          </w:p>
        </w:tc>
        <w:tc>
          <w:tcPr>
            <w:tcW w:w="5670" w:type="dxa"/>
          </w:tcPr>
          <w:p w:rsidR="003858EC" w:rsidRPr="00E31F58" w:rsidRDefault="003858EC" w:rsidP="00D07EBD">
            <w:pPr>
              <w:spacing w:line="233" w:lineRule="auto"/>
              <w:rPr>
                <w:rFonts w:eastAsia="Calibri"/>
                <w:sz w:val="24"/>
                <w:szCs w:val="24"/>
                <w:lang w:eastAsia="en-US"/>
              </w:rPr>
            </w:pPr>
            <w:r w:rsidRPr="00E31F58">
              <w:rPr>
                <w:rFonts w:eastAsia="Calibri"/>
                <w:sz w:val="24"/>
                <w:szCs w:val="24"/>
                <w:lang w:eastAsia="en-US"/>
              </w:rPr>
              <w:t>Водопроводная сеть</w:t>
            </w:r>
            <w:r w:rsidR="00D07EBD">
              <w:rPr>
                <w:rFonts w:eastAsia="Calibri"/>
                <w:sz w:val="24"/>
                <w:szCs w:val="24"/>
                <w:lang w:eastAsia="en-US"/>
              </w:rPr>
              <w:t xml:space="preserve"> </w:t>
            </w:r>
            <w:r w:rsidRPr="00E31F58">
              <w:rPr>
                <w:rFonts w:eastAsia="Calibri"/>
                <w:sz w:val="24"/>
                <w:szCs w:val="24"/>
                <w:lang w:eastAsia="en-US"/>
              </w:rPr>
              <w:t>(ул. Комсомольская, д. 44, 46)</w:t>
            </w:r>
          </w:p>
        </w:tc>
        <w:tc>
          <w:tcPr>
            <w:tcW w:w="3402" w:type="dxa"/>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29:22:000000:107</w:t>
            </w:r>
          </w:p>
        </w:tc>
      </w:tr>
    </w:tbl>
    <w:p w:rsidR="003858EC" w:rsidRPr="00D07EBD" w:rsidRDefault="003858EC" w:rsidP="00D07EBD">
      <w:pPr>
        <w:widowControl w:val="0"/>
        <w:autoSpaceDE w:val="0"/>
        <w:autoSpaceDN w:val="0"/>
        <w:spacing w:line="233" w:lineRule="auto"/>
        <w:jc w:val="center"/>
        <w:rPr>
          <w:b/>
          <w:sz w:val="18"/>
          <w:szCs w:val="28"/>
        </w:rPr>
      </w:pPr>
    </w:p>
    <w:p w:rsidR="003858EC" w:rsidRPr="003858EC" w:rsidRDefault="003858EC" w:rsidP="00D07EBD">
      <w:pPr>
        <w:widowControl w:val="0"/>
        <w:autoSpaceDE w:val="0"/>
        <w:autoSpaceDN w:val="0"/>
        <w:spacing w:line="233" w:lineRule="auto"/>
        <w:jc w:val="center"/>
        <w:rPr>
          <w:b/>
          <w:sz w:val="28"/>
          <w:szCs w:val="28"/>
        </w:rPr>
      </w:pPr>
      <w:r w:rsidRPr="003858EC">
        <w:rPr>
          <w:b/>
          <w:sz w:val="28"/>
          <w:szCs w:val="28"/>
        </w:rPr>
        <w:t>Территория 2</w:t>
      </w:r>
    </w:p>
    <w:p w:rsidR="003858EC" w:rsidRPr="003858EC" w:rsidRDefault="003858EC" w:rsidP="00D07EBD">
      <w:pPr>
        <w:widowControl w:val="0"/>
        <w:autoSpaceDE w:val="0"/>
        <w:autoSpaceDN w:val="0"/>
        <w:spacing w:line="233" w:lineRule="auto"/>
        <w:jc w:val="center"/>
        <w:rPr>
          <w:b/>
          <w:sz w:val="28"/>
          <w:szCs w:val="28"/>
        </w:rPr>
      </w:pPr>
      <w:r w:rsidRPr="003858EC">
        <w:rPr>
          <w:b/>
          <w:sz w:val="28"/>
          <w:szCs w:val="28"/>
        </w:rPr>
        <w:t xml:space="preserve">в границах части элемента планировочной структуры: </w:t>
      </w:r>
    </w:p>
    <w:p w:rsidR="003858EC" w:rsidRPr="003858EC" w:rsidRDefault="003858EC" w:rsidP="00D07EBD">
      <w:pPr>
        <w:widowControl w:val="0"/>
        <w:autoSpaceDE w:val="0"/>
        <w:autoSpaceDN w:val="0"/>
        <w:spacing w:line="233" w:lineRule="auto"/>
        <w:jc w:val="center"/>
        <w:rPr>
          <w:b/>
          <w:sz w:val="28"/>
          <w:szCs w:val="28"/>
        </w:rPr>
      </w:pPr>
      <w:proofErr w:type="gramStart"/>
      <w:r w:rsidRPr="003858EC">
        <w:rPr>
          <w:b/>
          <w:sz w:val="28"/>
          <w:szCs w:val="28"/>
        </w:rPr>
        <w:t>просп. Ломоносова, ул. Комсомольская, ул. Самойло, ул. Карельская площадью 0,9045 га</w:t>
      </w:r>
      <w:proofErr w:type="gramEnd"/>
    </w:p>
    <w:p w:rsidR="003858EC" w:rsidRPr="00D07EBD" w:rsidRDefault="003858EC" w:rsidP="00D07EBD">
      <w:pPr>
        <w:widowControl w:val="0"/>
        <w:autoSpaceDE w:val="0"/>
        <w:autoSpaceDN w:val="0"/>
        <w:spacing w:line="233" w:lineRule="auto"/>
        <w:jc w:val="center"/>
        <w:rPr>
          <w:b/>
          <w:sz w:val="16"/>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9"/>
        <w:gridCol w:w="4253"/>
        <w:gridCol w:w="2551"/>
        <w:gridCol w:w="2268"/>
      </w:tblGrid>
      <w:tr w:rsidR="003858EC" w:rsidRPr="003858EC" w:rsidTr="00D07EBD">
        <w:trPr>
          <w:tblHeader/>
        </w:trPr>
        <w:tc>
          <w:tcPr>
            <w:tcW w:w="629" w:type="dxa"/>
            <w:tcBorders>
              <w:top w:val="single" w:sz="4" w:space="0" w:color="auto"/>
              <w:bottom w:val="single" w:sz="4" w:space="0" w:color="auto"/>
              <w:right w:val="single" w:sz="4" w:space="0" w:color="auto"/>
            </w:tcBorders>
            <w:vAlign w:val="center"/>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 xml:space="preserve">№ </w:t>
            </w:r>
            <w:proofErr w:type="gramStart"/>
            <w:r w:rsidRPr="00E31F58">
              <w:rPr>
                <w:sz w:val="24"/>
                <w:szCs w:val="26"/>
              </w:rPr>
              <w:t>п</w:t>
            </w:r>
            <w:proofErr w:type="gramEnd"/>
            <w:r w:rsidRPr="00E31F58">
              <w:rPr>
                <w:sz w:val="24"/>
                <w:szCs w:val="26"/>
              </w:rPr>
              <w:t>/п</w:t>
            </w:r>
          </w:p>
        </w:tc>
        <w:tc>
          <w:tcPr>
            <w:tcW w:w="4253" w:type="dxa"/>
            <w:tcBorders>
              <w:top w:val="single" w:sz="4" w:space="0" w:color="auto"/>
              <w:left w:val="single" w:sz="4" w:space="0" w:color="auto"/>
              <w:bottom w:val="single" w:sz="4" w:space="0" w:color="auto"/>
              <w:right w:val="single" w:sz="4" w:space="0" w:color="auto"/>
            </w:tcBorders>
            <w:vAlign w:val="center"/>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Адрес</w:t>
            </w:r>
          </w:p>
        </w:tc>
        <w:tc>
          <w:tcPr>
            <w:tcW w:w="2551" w:type="dxa"/>
            <w:tcBorders>
              <w:top w:val="single" w:sz="4" w:space="0" w:color="auto"/>
              <w:left w:val="single" w:sz="4" w:space="0" w:color="auto"/>
              <w:bottom w:val="single" w:sz="4" w:space="0" w:color="auto"/>
            </w:tcBorders>
            <w:vAlign w:val="center"/>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Вид работ</w:t>
            </w:r>
          </w:p>
        </w:tc>
      </w:tr>
      <w:tr w:rsidR="003858EC" w:rsidRPr="003858EC" w:rsidTr="003858EC">
        <w:tc>
          <w:tcPr>
            <w:tcW w:w="9701" w:type="dxa"/>
            <w:gridSpan w:val="4"/>
            <w:tcBorders>
              <w:top w:val="single" w:sz="4" w:space="0" w:color="auto"/>
            </w:tcBorders>
          </w:tcPr>
          <w:p w:rsidR="003858EC" w:rsidRPr="00E31F58" w:rsidRDefault="003858EC" w:rsidP="00D07EBD">
            <w:pPr>
              <w:widowControl w:val="0"/>
              <w:autoSpaceDE w:val="0"/>
              <w:autoSpaceDN w:val="0"/>
              <w:spacing w:line="233" w:lineRule="auto"/>
              <w:jc w:val="center"/>
              <w:outlineLvl w:val="1"/>
              <w:rPr>
                <w:sz w:val="24"/>
                <w:szCs w:val="26"/>
              </w:rPr>
            </w:pPr>
            <w:r w:rsidRPr="00E31F58">
              <w:rPr>
                <w:sz w:val="24"/>
                <w:szCs w:val="26"/>
              </w:rPr>
              <w:t>Многоквартирные дома, признанные аварийными и подлежащими сносу</w:t>
            </w:r>
          </w:p>
        </w:tc>
      </w:tr>
      <w:tr w:rsidR="003858EC" w:rsidRPr="003858EC" w:rsidTr="00D07EBD">
        <w:tc>
          <w:tcPr>
            <w:tcW w:w="629" w:type="dxa"/>
            <w:shd w:val="clear" w:color="auto" w:fill="auto"/>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1.</w:t>
            </w:r>
          </w:p>
        </w:tc>
        <w:tc>
          <w:tcPr>
            <w:tcW w:w="4253" w:type="dxa"/>
            <w:shd w:val="clear" w:color="auto" w:fill="auto"/>
          </w:tcPr>
          <w:p w:rsidR="003858EC" w:rsidRPr="00E31F58" w:rsidRDefault="003858EC" w:rsidP="00D07EBD">
            <w:pPr>
              <w:spacing w:line="233" w:lineRule="auto"/>
              <w:rPr>
                <w:rFonts w:eastAsia="Calibri"/>
                <w:sz w:val="24"/>
                <w:szCs w:val="26"/>
                <w:lang w:eastAsia="en-US"/>
              </w:rPr>
            </w:pPr>
            <w:r w:rsidRPr="00E31F58">
              <w:rPr>
                <w:rFonts w:eastAsia="Calibri"/>
                <w:sz w:val="24"/>
                <w:szCs w:val="26"/>
                <w:lang w:eastAsia="en-US"/>
              </w:rPr>
              <w:t>ул. Самойло, д. 3</w:t>
            </w:r>
          </w:p>
        </w:tc>
        <w:tc>
          <w:tcPr>
            <w:tcW w:w="2551" w:type="dxa"/>
            <w:shd w:val="clear" w:color="auto" w:fill="auto"/>
          </w:tcPr>
          <w:p w:rsidR="003858EC" w:rsidRPr="00E31F58" w:rsidRDefault="003858EC" w:rsidP="00D07EBD">
            <w:pPr>
              <w:spacing w:line="233" w:lineRule="auto"/>
              <w:rPr>
                <w:rFonts w:eastAsia="Calibri"/>
                <w:sz w:val="24"/>
                <w:szCs w:val="26"/>
                <w:lang w:eastAsia="en-US"/>
              </w:rPr>
            </w:pPr>
            <w:r w:rsidRPr="00E31F58">
              <w:rPr>
                <w:rFonts w:eastAsia="Calibri"/>
                <w:sz w:val="24"/>
                <w:szCs w:val="26"/>
                <w:lang w:eastAsia="en-US"/>
              </w:rPr>
              <w:t>29:22:040718:105</w:t>
            </w:r>
          </w:p>
        </w:tc>
        <w:tc>
          <w:tcPr>
            <w:tcW w:w="2268" w:type="dxa"/>
          </w:tcPr>
          <w:p w:rsidR="003858EC" w:rsidRPr="00E31F58" w:rsidRDefault="003858EC" w:rsidP="00D07EBD">
            <w:pPr>
              <w:widowControl w:val="0"/>
              <w:autoSpaceDE w:val="0"/>
              <w:autoSpaceDN w:val="0"/>
              <w:spacing w:line="233" w:lineRule="auto"/>
              <w:rPr>
                <w:sz w:val="24"/>
                <w:szCs w:val="26"/>
              </w:rPr>
            </w:pPr>
            <w:r w:rsidRPr="00E31F58">
              <w:rPr>
                <w:sz w:val="24"/>
                <w:szCs w:val="26"/>
              </w:rPr>
              <w:t>Снос</w:t>
            </w:r>
          </w:p>
        </w:tc>
      </w:tr>
      <w:tr w:rsidR="003858EC" w:rsidRPr="003858EC" w:rsidTr="00D07EBD">
        <w:trPr>
          <w:trHeight w:val="485"/>
        </w:trPr>
        <w:tc>
          <w:tcPr>
            <w:tcW w:w="629" w:type="dxa"/>
            <w:shd w:val="clear" w:color="auto" w:fill="auto"/>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2.</w:t>
            </w:r>
          </w:p>
        </w:tc>
        <w:tc>
          <w:tcPr>
            <w:tcW w:w="4253" w:type="dxa"/>
            <w:shd w:val="clear" w:color="auto" w:fill="auto"/>
          </w:tcPr>
          <w:p w:rsidR="003858EC" w:rsidRPr="00E31F58" w:rsidRDefault="003858EC" w:rsidP="00D07EBD">
            <w:pPr>
              <w:spacing w:line="233" w:lineRule="auto"/>
              <w:rPr>
                <w:rFonts w:eastAsia="Calibri"/>
                <w:sz w:val="24"/>
                <w:szCs w:val="26"/>
                <w:lang w:eastAsia="en-US"/>
              </w:rPr>
            </w:pPr>
            <w:r w:rsidRPr="00E31F58">
              <w:rPr>
                <w:rFonts w:eastAsia="Calibri"/>
                <w:sz w:val="24"/>
                <w:szCs w:val="26"/>
                <w:lang w:eastAsia="en-US"/>
              </w:rPr>
              <w:t>ул. Самойло, д. 1, корп.1</w:t>
            </w:r>
          </w:p>
        </w:tc>
        <w:tc>
          <w:tcPr>
            <w:tcW w:w="2551" w:type="dxa"/>
            <w:shd w:val="clear" w:color="auto" w:fill="auto"/>
          </w:tcPr>
          <w:p w:rsidR="003858EC" w:rsidRPr="00E31F58" w:rsidRDefault="003858EC" w:rsidP="00D07EBD">
            <w:pPr>
              <w:spacing w:line="233" w:lineRule="auto"/>
              <w:rPr>
                <w:rFonts w:eastAsia="Calibri"/>
                <w:sz w:val="24"/>
                <w:szCs w:val="26"/>
                <w:lang w:eastAsia="en-US"/>
              </w:rPr>
            </w:pPr>
            <w:r w:rsidRPr="00E31F58">
              <w:rPr>
                <w:rFonts w:eastAsia="Calibri"/>
                <w:sz w:val="24"/>
                <w:szCs w:val="26"/>
                <w:lang w:eastAsia="en-US"/>
              </w:rPr>
              <w:t>29:22:040718:107</w:t>
            </w:r>
          </w:p>
        </w:tc>
        <w:tc>
          <w:tcPr>
            <w:tcW w:w="2268" w:type="dxa"/>
          </w:tcPr>
          <w:p w:rsidR="003858EC" w:rsidRPr="00E31F58" w:rsidRDefault="003858EC" w:rsidP="00D07EBD">
            <w:pPr>
              <w:widowControl w:val="0"/>
              <w:autoSpaceDE w:val="0"/>
              <w:autoSpaceDN w:val="0"/>
              <w:spacing w:line="233" w:lineRule="auto"/>
              <w:rPr>
                <w:sz w:val="24"/>
                <w:szCs w:val="26"/>
              </w:rPr>
            </w:pPr>
            <w:r w:rsidRPr="00E31F58">
              <w:rPr>
                <w:sz w:val="24"/>
                <w:szCs w:val="26"/>
              </w:rPr>
              <w:t>Снос</w:t>
            </w:r>
          </w:p>
        </w:tc>
      </w:tr>
      <w:tr w:rsidR="003858EC" w:rsidRPr="003858EC" w:rsidTr="00D07EBD">
        <w:tc>
          <w:tcPr>
            <w:tcW w:w="629" w:type="dxa"/>
            <w:shd w:val="clear" w:color="auto" w:fill="auto"/>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3.</w:t>
            </w:r>
          </w:p>
        </w:tc>
        <w:tc>
          <w:tcPr>
            <w:tcW w:w="4253" w:type="dxa"/>
            <w:shd w:val="clear" w:color="auto" w:fill="auto"/>
          </w:tcPr>
          <w:p w:rsidR="003858EC" w:rsidRPr="00E31F58" w:rsidRDefault="003858EC" w:rsidP="00D07EBD">
            <w:pPr>
              <w:spacing w:line="233" w:lineRule="auto"/>
              <w:rPr>
                <w:rFonts w:eastAsia="Calibri"/>
                <w:sz w:val="24"/>
                <w:szCs w:val="26"/>
                <w:lang w:eastAsia="en-US"/>
              </w:rPr>
            </w:pPr>
            <w:r w:rsidRPr="00E31F58">
              <w:rPr>
                <w:rFonts w:eastAsia="Calibri"/>
                <w:sz w:val="24"/>
                <w:szCs w:val="26"/>
                <w:lang w:eastAsia="en-US"/>
              </w:rPr>
              <w:t>ул. Самойло, д. 1&lt;*&gt;</w:t>
            </w:r>
          </w:p>
        </w:tc>
        <w:tc>
          <w:tcPr>
            <w:tcW w:w="2551" w:type="dxa"/>
            <w:shd w:val="clear" w:color="auto" w:fill="auto"/>
          </w:tcPr>
          <w:p w:rsidR="003858EC" w:rsidRPr="00E31F58" w:rsidRDefault="003858EC" w:rsidP="00D07EBD">
            <w:pPr>
              <w:spacing w:line="233" w:lineRule="auto"/>
              <w:rPr>
                <w:rFonts w:eastAsia="Calibri"/>
                <w:sz w:val="24"/>
                <w:szCs w:val="26"/>
                <w:lang w:eastAsia="en-US"/>
              </w:rPr>
            </w:pPr>
            <w:r w:rsidRPr="00E31F58">
              <w:rPr>
                <w:rFonts w:eastAsia="Calibri"/>
                <w:sz w:val="24"/>
                <w:szCs w:val="26"/>
                <w:lang w:eastAsia="en-US"/>
              </w:rPr>
              <w:t>29:22:040718:172</w:t>
            </w:r>
          </w:p>
        </w:tc>
        <w:tc>
          <w:tcPr>
            <w:tcW w:w="2268" w:type="dxa"/>
          </w:tcPr>
          <w:p w:rsidR="003858EC" w:rsidRPr="00E31F58" w:rsidRDefault="003858EC" w:rsidP="00D07EBD">
            <w:pPr>
              <w:widowControl w:val="0"/>
              <w:autoSpaceDE w:val="0"/>
              <w:autoSpaceDN w:val="0"/>
              <w:spacing w:line="233" w:lineRule="auto"/>
              <w:rPr>
                <w:sz w:val="24"/>
                <w:szCs w:val="26"/>
              </w:rPr>
            </w:pPr>
            <w:r w:rsidRPr="00E31F58">
              <w:rPr>
                <w:sz w:val="24"/>
                <w:szCs w:val="26"/>
              </w:rPr>
              <w:t>Снос</w:t>
            </w:r>
          </w:p>
        </w:tc>
      </w:tr>
      <w:tr w:rsidR="003858EC" w:rsidRPr="003858EC" w:rsidTr="00D07EBD">
        <w:tc>
          <w:tcPr>
            <w:tcW w:w="629" w:type="dxa"/>
            <w:shd w:val="clear" w:color="auto" w:fill="auto"/>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4.</w:t>
            </w:r>
          </w:p>
        </w:tc>
        <w:tc>
          <w:tcPr>
            <w:tcW w:w="4253" w:type="dxa"/>
            <w:shd w:val="clear" w:color="auto" w:fill="auto"/>
          </w:tcPr>
          <w:p w:rsidR="003858EC" w:rsidRPr="00E31F58" w:rsidRDefault="003858EC" w:rsidP="00D07EBD">
            <w:pPr>
              <w:spacing w:line="233" w:lineRule="auto"/>
              <w:rPr>
                <w:rFonts w:eastAsia="Calibri"/>
                <w:sz w:val="24"/>
                <w:szCs w:val="26"/>
                <w:lang w:eastAsia="en-US"/>
              </w:rPr>
            </w:pPr>
            <w:r w:rsidRPr="00E31F58">
              <w:rPr>
                <w:rFonts w:eastAsia="Calibri"/>
                <w:sz w:val="24"/>
                <w:szCs w:val="26"/>
                <w:lang w:eastAsia="en-US"/>
              </w:rPr>
              <w:t>ул. Комсомольская, д. 38</w:t>
            </w:r>
          </w:p>
        </w:tc>
        <w:tc>
          <w:tcPr>
            <w:tcW w:w="2551" w:type="dxa"/>
            <w:shd w:val="clear" w:color="auto" w:fill="auto"/>
          </w:tcPr>
          <w:p w:rsidR="003858EC" w:rsidRPr="00E31F58" w:rsidRDefault="003858EC" w:rsidP="00D07EBD">
            <w:pPr>
              <w:spacing w:line="233" w:lineRule="auto"/>
              <w:rPr>
                <w:rFonts w:eastAsia="Calibri"/>
                <w:sz w:val="24"/>
                <w:szCs w:val="26"/>
                <w:lang w:eastAsia="en-US"/>
              </w:rPr>
            </w:pPr>
            <w:r w:rsidRPr="00E31F58">
              <w:rPr>
                <w:rFonts w:eastAsia="Calibri"/>
                <w:sz w:val="24"/>
                <w:szCs w:val="26"/>
                <w:lang w:eastAsia="en-US"/>
              </w:rPr>
              <w:t>29:22:040718:148</w:t>
            </w:r>
          </w:p>
        </w:tc>
        <w:tc>
          <w:tcPr>
            <w:tcW w:w="2268" w:type="dxa"/>
          </w:tcPr>
          <w:p w:rsidR="003858EC" w:rsidRPr="00E31F58" w:rsidRDefault="003858EC" w:rsidP="00D07EBD">
            <w:pPr>
              <w:widowControl w:val="0"/>
              <w:autoSpaceDE w:val="0"/>
              <w:autoSpaceDN w:val="0"/>
              <w:spacing w:line="233" w:lineRule="auto"/>
              <w:rPr>
                <w:sz w:val="24"/>
                <w:szCs w:val="26"/>
              </w:rPr>
            </w:pPr>
            <w:r w:rsidRPr="00E31F58">
              <w:rPr>
                <w:sz w:val="24"/>
                <w:szCs w:val="26"/>
              </w:rPr>
              <w:t>Снос</w:t>
            </w:r>
          </w:p>
        </w:tc>
      </w:tr>
      <w:tr w:rsidR="003858EC" w:rsidRPr="003858EC" w:rsidTr="003858EC">
        <w:tc>
          <w:tcPr>
            <w:tcW w:w="9701" w:type="dxa"/>
            <w:gridSpan w:val="4"/>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 xml:space="preserve">Многоквартирные дома, не признанные аварийными и подлежащими сносу </w:t>
            </w:r>
            <w:r w:rsidRPr="00E31F58">
              <w:rPr>
                <w:sz w:val="24"/>
                <w:szCs w:val="26"/>
              </w:rPr>
              <w:br/>
              <w:t xml:space="preserve">или реконструкции и расположенные в границах застроенной территории, </w:t>
            </w:r>
            <w:r w:rsidRPr="00E31F58">
              <w:rPr>
                <w:sz w:val="24"/>
                <w:szCs w:val="26"/>
              </w:rPr>
              <w:br/>
              <w:t xml:space="preserve">которые соответствуют критериям, установленным постановлением Правительства Архангельской области от 30 июня 2021 года № 326-пп </w:t>
            </w:r>
          </w:p>
          <w:p w:rsidR="003858EC" w:rsidRPr="00E31F58" w:rsidRDefault="003858EC" w:rsidP="00D07EBD">
            <w:pPr>
              <w:widowControl w:val="0"/>
              <w:autoSpaceDE w:val="0"/>
              <w:autoSpaceDN w:val="0"/>
              <w:spacing w:line="233" w:lineRule="auto"/>
              <w:jc w:val="center"/>
              <w:rPr>
                <w:sz w:val="24"/>
                <w:szCs w:val="26"/>
              </w:rPr>
            </w:pPr>
            <w:r w:rsidRPr="00E31F58">
              <w:rPr>
                <w:sz w:val="24"/>
                <w:szCs w:val="26"/>
              </w:rPr>
              <w:t>"О комплексном развитии территорий в Архангельской области"</w:t>
            </w:r>
          </w:p>
        </w:tc>
      </w:tr>
      <w:tr w:rsidR="003858EC" w:rsidRPr="003858EC" w:rsidTr="00D07EBD">
        <w:tc>
          <w:tcPr>
            <w:tcW w:w="629" w:type="dxa"/>
          </w:tcPr>
          <w:p w:rsidR="003858EC" w:rsidRPr="00E31F58" w:rsidRDefault="003858EC" w:rsidP="00D07EBD">
            <w:pPr>
              <w:widowControl w:val="0"/>
              <w:autoSpaceDE w:val="0"/>
              <w:autoSpaceDN w:val="0"/>
              <w:spacing w:line="233" w:lineRule="auto"/>
              <w:jc w:val="center"/>
              <w:rPr>
                <w:sz w:val="24"/>
                <w:szCs w:val="26"/>
              </w:rPr>
            </w:pPr>
            <w:r w:rsidRPr="00E31F58">
              <w:rPr>
                <w:sz w:val="24"/>
                <w:szCs w:val="26"/>
              </w:rPr>
              <w:t>1.</w:t>
            </w:r>
          </w:p>
        </w:tc>
        <w:tc>
          <w:tcPr>
            <w:tcW w:w="4253" w:type="dxa"/>
          </w:tcPr>
          <w:p w:rsidR="003858EC" w:rsidRPr="00E31F58" w:rsidRDefault="003858EC" w:rsidP="00D07EBD">
            <w:pPr>
              <w:spacing w:after="200" w:line="233" w:lineRule="auto"/>
              <w:rPr>
                <w:rFonts w:eastAsia="Calibri"/>
                <w:sz w:val="24"/>
                <w:szCs w:val="26"/>
                <w:lang w:eastAsia="en-US"/>
              </w:rPr>
            </w:pPr>
            <w:r w:rsidRPr="00E31F58">
              <w:rPr>
                <w:rFonts w:eastAsia="Calibri"/>
                <w:sz w:val="24"/>
                <w:szCs w:val="26"/>
                <w:lang w:eastAsia="en-US"/>
              </w:rPr>
              <w:t>ул. Комсомольская, д. 40</w:t>
            </w:r>
          </w:p>
        </w:tc>
        <w:tc>
          <w:tcPr>
            <w:tcW w:w="2551" w:type="dxa"/>
          </w:tcPr>
          <w:p w:rsidR="003858EC" w:rsidRPr="00E31F58" w:rsidRDefault="003858EC" w:rsidP="00D07EBD">
            <w:pPr>
              <w:spacing w:after="200" w:line="233" w:lineRule="auto"/>
              <w:rPr>
                <w:rFonts w:eastAsia="Calibri"/>
                <w:sz w:val="24"/>
                <w:szCs w:val="26"/>
                <w:lang w:eastAsia="en-US"/>
              </w:rPr>
            </w:pPr>
            <w:r w:rsidRPr="00E31F58">
              <w:rPr>
                <w:rFonts w:eastAsia="Calibri"/>
                <w:sz w:val="24"/>
                <w:szCs w:val="26"/>
                <w:lang w:eastAsia="en-US"/>
              </w:rPr>
              <w:t>29:22:040718:110</w:t>
            </w:r>
          </w:p>
        </w:tc>
        <w:tc>
          <w:tcPr>
            <w:tcW w:w="2268" w:type="dxa"/>
          </w:tcPr>
          <w:p w:rsidR="003858EC" w:rsidRPr="00E31F58" w:rsidRDefault="003858EC" w:rsidP="00D07EBD">
            <w:pPr>
              <w:widowControl w:val="0"/>
              <w:autoSpaceDE w:val="0"/>
              <w:autoSpaceDN w:val="0"/>
              <w:spacing w:line="233" w:lineRule="auto"/>
              <w:rPr>
                <w:sz w:val="24"/>
                <w:szCs w:val="26"/>
              </w:rPr>
            </w:pPr>
            <w:r w:rsidRPr="00E31F58">
              <w:rPr>
                <w:sz w:val="24"/>
                <w:szCs w:val="26"/>
              </w:rPr>
              <w:t>Снос</w:t>
            </w:r>
          </w:p>
        </w:tc>
      </w:tr>
    </w:tbl>
    <w:p w:rsidR="003858EC" w:rsidRPr="003858EC" w:rsidRDefault="003858EC" w:rsidP="00D07EBD">
      <w:pPr>
        <w:widowControl w:val="0"/>
        <w:autoSpaceDE w:val="0"/>
        <w:autoSpaceDN w:val="0"/>
        <w:spacing w:line="233" w:lineRule="auto"/>
        <w:jc w:val="center"/>
        <w:rPr>
          <w:rFonts w:cs="Calibri"/>
          <w:sz w:val="28"/>
          <w:szCs w:val="28"/>
        </w:rPr>
      </w:pPr>
    </w:p>
    <w:p w:rsidR="003858EC" w:rsidRPr="00E31F58" w:rsidRDefault="003858EC" w:rsidP="00D07EBD">
      <w:pPr>
        <w:widowControl w:val="0"/>
        <w:autoSpaceDE w:val="0"/>
        <w:autoSpaceDN w:val="0"/>
        <w:spacing w:line="233" w:lineRule="auto"/>
        <w:jc w:val="center"/>
        <w:rPr>
          <w:rFonts w:ascii="Calibri" w:hAnsi="Calibri" w:cs="Calibri"/>
          <w:sz w:val="24"/>
          <w:szCs w:val="24"/>
        </w:rPr>
      </w:pPr>
      <w:r w:rsidRPr="00E31F58">
        <w:rPr>
          <w:rFonts w:cs="Calibri"/>
          <w:sz w:val="24"/>
          <w:szCs w:val="24"/>
        </w:rPr>
        <w:t>Линейные объекты коммунальной, транспортной инфраструктур</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88"/>
        <w:gridCol w:w="5953"/>
        <w:gridCol w:w="3260"/>
      </w:tblGrid>
      <w:tr w:rsidR="003858EC" w:rsidRPr="00E31F58" w:rsidTr="00D07EBD">
        <w:trPr>
          <w:tblHeader/>
        </w:trPr>
        <w:tc>
          <w:tcPr>
            <w:tcW w:w="488" w:type="dxa"/>
            <w:tcBorders>
              <w:top w:val="single" w:sz="4" w:space="0" w:color="auto"/>
              <w:bottom w:val="single" w:sz="4" w:space="0" w:color="auto"/>
              <w:right w:val="single" w:sz="4" w:space="0" w:color="auto"/>
            </w:tcBorders>
            <w:vAlign w:val="center"/>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w:t>
            </w:r>
          </w:p>
          <w:p w:rsidR="003858EC" w:rsidRPr="00E31F58" w:rsidRDefault="003858EC" w:rsidP="00D07EBD">
            <w:pPr>
              <w:spacing w:line="233" w:lineRule="auto"/>
              <w:jc w:val="center"/>
              <w:rPr>
                <w:rFonts w:eastAsia="Calibri"/>
                <w:sz w:val="24"/>
                <w:szCs w:val="24"/>
                <w:lang w:eastAsia="en-US"/>
              </w:rPr>
            </w:pPr>
            <w:proofErr w:type="gramStart"/>
            <w:r w:rsidRPr="00E31F58">
              <w:rPr>
                <w:rFonts w:eastAsia="Calibri"/>
                <w:sz w:val="24"/>
                <w:szCs w:val="24"/>
                <w:lang w:eastAsia="en-US"/>
              </w:rPr>
              <w:t>п</w:t>
            </w:r>
            <w:proofErr w:type="gramEnd"/>
            <w:r w:rsidRPr="00E31F58">
              <w:rPr>
                <w:rFonts w:eastAsia="Calibri"/>
                <w:sz w:val="24"/>
                <w:szCs w:val="24"/>
                <w:lang w:eastAsia="en-US"/>
              </w:rPr>
              <w:t>/п</w:t>
            </w:r>
          </w:p>
        </w:tc>
        <w:tc>
          <w:tcPr>
            <w:tcW w:w="5953" w:type="dxa"/>
            <w:tcBorders>
              <w:top w:val="single" w:sz="4" w:space="0" w:color="auto"/>
              <w:left w:val="single" w:sz="4" w:space="0" w:color="auto"/>
              <w:bottom w:val="single" w:sz="4" w:space="0" w:color="auto"/>
              <w:right w:val="single" w:sz="4" w:space="0" w:color="auto"/>
            </w:tcBorders>
            <w:vAlign w:val="center"/>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Адрес</w:t>
            </w:r>
          </w:p>
        </w:tc>
        <w:tc>
          <w:tcPr>
            <w:tcW w:w="3260" w:type="dxa"/>
            <w:tcBorders>
              <w:top w:val="single" w:sz="4" w:space="0" w:color="auto"/>
              <w:left w:val="single" w:sz="4" w:space="0" w:color="auto"/>
              <w:bottom w:val="single" w:sz="4" w:space="0" w:color="auto"/>
            </w:tcBorders>
            <w:vAlign w:val="center"/>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Кадастровый номер объекта капитального строительства</w:t>
            </w:r>
          </w:p>
        </w:tc>
      </w:tr>
      <w:tr w:rsidR="003858EC" w:rsidRPr="00E31F58" w:rsidTr="00D07EBD">
        <w:tc>
          <w:tcPr>
            <w:tcW w:w="488" w:type="dxa"/>
            <w:tcBorders>
              <w:top w:val="single" w:sz="4" w:space="0" w:color="auto"/>
            </w:tcBorders>
            <w:vAlign w:val="center"/>
          </w:tcPr>
          <w:p w:rsidR="003858EC" w:rsidRPr="00E31F58" w:rsidRDefault="003858EC" w:rsidP="00D07EBD">
            <w:pPr>
              <w:widowControl w:val="0"/>
              <w:tabs>
                <w:tab w:val="left" w:pos="426"/>
              </w:tabs>
              <w:autoSpaceDE w:val="0"/>
              <w:autoSpaceDN w:val="0"/>
              <w:spacing w:line="233" w:lineRule="auto"/>
              <w:ind w:right="1355"/>
              <w:jc w:val="center"/>
              <w:rPr>
                <w:sz w:val="24"/>
                <w:szCs w:val="24"/>
              </w:rPr>
            </w:pPr>
            <w:r w:rsidRPr="00E31F58">
              <w:rPr>
                <w:sz w:val="24"/>
                <w:szCs w:val="24"/>
              </w:rPr>
              <w:t>1</w:t>
            </w:r>
          </w:p>
        </w:tc>
        <w:tc>
          <w:tcPr>
            <w:tcW w:w="5953" w:type="dxa"/>
            <w:tcBorders>
              <w:top w:val="single" w:sz="4" w:space="0" w:color="auto"/>
            </w:tcBorders>
          </w:tcPr>
          <w:p w:rsidR="003858EC" w:rsidRPr="00E31F58" w:rsidRDefault="003858EC" w:rsidP="00D07EBD">
            <w:pPr>
              <w:spacing w:line="233" w:lineRule="auto"/>
              <w:rPr>
                <w:rFonts w:eastAsia="Calibri"/>
                <w:sz w:val="24"/>
                <w:szCs w:val="24"/>
                <w:lang w:eastAsia="en-US"/>
              </w:rPr>
            </w:pPr>
            <w:r w:rsidRPr="00E31F58">
              <w:rPr>
                <w:rFonts w:eastAsia="Calibri"/>
                <w:sz w:val="24"/>
                <w:szCs w:val="24"/>
                <w:lang w:eastAsia="en-US"/>
              </w:rPr>
              <w:t>Водопроводная сеть</w:t>
            </w:r>
          </w:p>
          <w:p w:rsidR="003858EC" w:rsidRPr="00E31F58" w:rsidRDefault="003858EC" w:rsidP="00D07EBD">
            <w:pPr>
              <w:spacing w:line="233" w:lineRule="auto"/>
              <w:rPr>
                <w:rFonts w:eastAsia="Calibri"/>
                <w:sz w:val="24"/>
                <w:szCs w:val="24"/>
                <w:lang w:eastAsia="en-US"/>
              </w:rPr>
            </w:pPr>
            <w:r w:rsidRPr="00E31F58">
              <w:rPr>
                <w:rFonts w:eastAsia="Calibri"/>
                <w:sz w:val="24"/>
                <w:szCs w:val="24"/>
                <w:lang w:eastAsia="en-US"/>
              </w:rPr>
              <w:t>(ул. Комсомольская, д. 44, 46)</w:t>
            </w:r>
          </w:p>
        </w:tc>
        <w:tc>
          <w:tcPr>
            <w:tcW w:w="3260" w:type="dxa"/>
            <w:tcBorders>
              <w:top w:val="single" w:sz="4" w:space="0" w:color="auto"/>
            </w:tcBorders>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29:22:000000:107</w:t>
            </w:r>
          </w:p>
        </w:tc>
      </w:tr>
      <w:tr w:rsidR="003858EC" w:rsidRPr="00E31F58" w:rsidTr="00D07EBD">
        <w:tc>
          <w:tcPr>
            <w:tcW w:w="488" w:type="dxa"/>
            <w:vAlign w:val="center"/>
          </w:tcPr>
          <w:p w:rsidR="003858EC" w:rsidRPr="00E31F58" w:rsidRDefault="003858EC" w:rsidP="00D07EBD">
            <w:pPr>
              <w:widowControl w:val="0"/>
              <w:tabs>
                <w:tab w:val="left" w:pos="426"/>
              </w:tabs>
              <w:autoSpaceDE w:val="0"/>
              <w:autoSpaceDN w:val="0"/>
              <w:spacing w:line="233" w:lineRule="auto"/>
              <w:ind w:right="1355"/>
              <w:jc w:val="center"/>
              <w:rPr>
                <w:sz w:val="24"/>
                <w:szCs w:val="24"/>
              </w:rPr>
            </w:pPr>
            <w:r w:rsidRPr="00E31F58">
              <w:rPr>
                <w:sz w:val="24"/>
                <w:szCs w:val="24"/>
              </w:rPr>
              <w:t>2</w:t>
            </w:r>
          </w:p>
        </w:tc>
        <w:tc>
          <w:tcPr>
            <w:tcW w:w="5953" w:type="dxa"/>
          </w:tcPr>
          <w:p w:rsidR="003858EC" w:rsidRPr="00E31F58" w:rsidRDefault="003858EC" w:rsidP="00D07EBD">
            <w:pPr>
              <w:spacing w:line="233" w:lineRule="auto"/>
              <w:rPr>
                <w:rFonts w:eastAsia="Calibri"/>
                <w:sz w:val="24"/>
                <w:szCs w:val="24"/>
                <w:lang w:eastAsia="en-US"/>
              </w:rPr>
            </w:pPr>
            <w:r w:rsidRPr="00E31F58">
              <w:rPr>
                <w:rFonts w:eastAsia="Calibri"/>
                <w:sz w:val="24"/>
                <w:szCs w:val="24"/>
                <w:lang w:eastAsia="en-US"/>
              </w:rPr>
              <w:t>Внутриквартальные сети хозяйственно-бытовой канализации 76 квартала</w:t>
            </w:r>
          </w:p>
        </w:tc>
        <w:tc>
          <w:tcPr>
            <w:tcW w:w="3260" w:type="dxa"/>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29:22:000000:8342</w:t>
            </w:r>
          </w:p>
        </w:tc>
      </w:tr>
      <w:tr w:rsidR="003858EC" w:rsidRPr="00E31F58" w:rsidTr="00D07EBD">
        <w:tc>
          <w:tcPr>
            <w:tcW w:w="488" w:type="dxa"/>
            <w:vAlign w:val="center"/>
          </w:tcPr>
          <w:p w:rsidR="003858EC" w:rsidRPr="00E31F58" w:rsidRDefault="003858EC" w:rsidP="00D07EBD">
            <w:pPr>
              <w:widowControl w:val="0"/>
              <w:tabs>
                <w:tab w:val="left" w:pos="426"/>
              </w:tabs>
              <w:autoSpaceDE w:val="0"/>
              <w:autoSpaceDN w:val="0"/>
              <w:spacing w:line="233" w:lineRule="auto"/>
              <w:ind w:right="1355"/>
              <w:jc w:val="center"/>
              <w:rPr>
                <w:sz w:val="24"/>
                <w:szCs w:val="24"/>
              </w:rPr>
            </w:pPr>
            <w:r w:rsidRPr="00E31F58">
              <w:rPr>
                <w:sz w:val="24"/>
                <w:szCs w:val="24"/>
              </w:rPr>
              <w:t>3</w:t>
            </w:r>
          </w:p>
        </w:tc>
        <w:tc>
          <w:tcPr>
            <w:tcW w:w="5953" w:type="dxa"/>
          </w:tcPr>
          <w:p w:rsidR="003858EC" w:rsidRPr="00E31F58" w:rsidRDefault="003858EC" w:rsidP="00D07EBD">
            <w:pPr>
              <w:spacing w:line="233" w:lineRule="auto"/>
              <w:rPr>
                <w:rFonts w:eastAsia="Calibri"/>
                <w:sz w:val="24"/>
                <w:szCs w:val="24"/>
                <w:lang w:eastAsia="en-US"/>
              </w:rPr>
            </w:pPr>
            <w:r w:rsidRPr="00E31F58">
              <w:rPr>
                <w:rFonts w:eastAsia="Calibri"/>
                <w:sz w:val="24"/>
                <w:szCs w:val="24"/>
                <w:lang w:eastAsia="en-US"/>
              </w:rPr>
              <w:t xml:space="preserve">Внутриквартальные сети водопровода </w:t>
            </w:r>
            <w:r w:rsidR="00D07EBD">
              <w:rPr>
                <w:rFonts w:eastAsia="Calibri"/>
                <w:sz w:val="24"/>
                <w:szCs w:val="24"/>
                <w:lang w:eastAsia="en-US"/>
              </w:rPr>
              <w:br/>
            </w:r>
            <w:r w:rsidRPr="00E31F58">
              <w:rPr>
                <w:rFonts w:eastAsia="Calibri"/>
                <w:sz w:val="24"/>
                <w:szCs w:val="24"/>
                <w:lang w:eastAsia="en-US"/>
              </w:rPr>
              <w:t>76 квартала г. Архангельска</w:t>
            </w:r>
          </w:p>
        </w:tc>
        <w:tc>
          <w:tcPr>
            <w:tcW w:w="3260" w:type="dxa"/>
          </w:tcPr>
          <w:p w:rsidR="003858EC" w:rsidRPr="00E31F58" w:rsidRDefault="003858EC" w:rsidP="00D07EBD">
            <w:pPr>
              <w:spacing w:line="233" w:lineRule="auto"/>
              <w:jc w:val="center"/>
              <w:rPr>
                <w:rFonts w:eastAsia="Calibri"/>
                <w:sz w:val="24"/>
                <w:szCs w:val="24"/>
                <w:lang w:eastAsia="en-US"/>
              </w:rPr>
            </w:pPr>
            <w:r w:rsidRPr="00E31F58">
              <w:rPr>
                <w:rFonts w:eastAsia="Calibri"/>
                <w:sz w:val="24"/>
                <w:szCs w:val="24"/>
                <w:lang w:eastAsia="en-US"/>
              </w:rPr>
              <w:t>29:22:000000:8338</w:t>
            </w:r>
          </w:p>
        </w:tc>
      </w:tr>
    </w:tbl>
    <w:p w:rsidR="003858EC" w:rsidRPr="003858EC" w:rsidRDefault="003858EC" w:rsidP="003858EC">
      <w:pPr>
        <w:jc w:val="center"/>
        <w:rPr>
          <w:rFonts w:eastAsia="Calibri"/>
          <w:sz w:val="24"/>
          <w:szCs w:val="24"/>
          <w:lang w:eastAsia="en-US"/>
        </w:rPr>
      </w:pPr>
    </w:p>
    <w:p w:rsidR="003858EC" w:rsidRPr="003858EC" w:rsidRDefault="003858EC" w:rsidP="003858EC">
      <w:pPr>
        <w:rPr>
          <w:rFonts w:eastAsia="Calibri"/>
          <w:sz w:val="24"/>
          <w:szCs w:val="24"/>
          <w:lang w:eastAsia="en-US"/>
        </w:rPr>
      </w:pPr>
      <w:r w:rsidRPr="003858EC">
        <w:rPr>
          <w:rFonts w:eastAsia="Calibri"/>
          <w:sz w:val="24"/>
          <w:szCs w:val="24"/>
          <w:lang w:eastAsia="en-US"/>
        </w:rPr>
        <w:t>____________</w:t>
      </w:r>
    </w:p>
    <w:p w:rsidR="003858EC" w:rsidRPr="003858EC" w:rsidRDefault="003858EC" w:rsidP="003858EC">
      <w:pPr>
        <w:widowControl w:val="0"/>
        <w:autoSpaceDE w:val="0"/>
        <w:autoSpaceDN w:val="0"/>
        <w:jc w:val="both"/>
        <w:rPr>
          <w:rFonts w:ascii="Calibri" w:hAnsi="Calibri" w:cs="Calibri"/>
          <w:sz w:val="28"/>
          <w:szCs w:val="28"/>
        </w:rPr>
      </w:pPr>
    </w:p>
    <w:p w:rsidR="003858EC" w:rsidRPr="00D07EBD" w:rsidRDefault="003858EC" w:rsidP="003858EC">
      <w:pPr>
        <w:autoSpaceDE w:val="0"/>
        <w:autoSpaceDN w:val="0"/>
        <w:adjustRightInd w:val="0"/>
        <w:jc w:val="both"/>
        <w:rPr>
          <w:rFonts w:eastAsia="Calibri"/>
          <w:sz w:val="24"/>
          <w:szCs w:val="28"/>
        </w:rPr>
      </w:pPr>
      <w:r w:rsidRPr="00D07EBD">
        <w:rPr>
          <w:rFonts w:eastAsia="Calibri"/>
          <w:sz w:val="24"/>
          <w:szCs w:val="28"/>
          <w:lang w:eastAsia="en-US"/>
        </w:rPr>
        <w:t xml:space="preserve">&lt;*&gt; В соответствии с Перечнем </w:t>
      </w:r>
      <w:r w:rsidRPr="00D07EBD">
        <w:rPr>
          <w:rFonts w:eastAsia="Calibri"/>
          <w:sz w:val="24"/>
          <w:szCs w:val="28"/>
        </w:rPr>
        <w:t xml:space="preserve">многоквартирных домов, признанных аварийными </w:t>
      </w:r>
      <w:r w:rsidR="00D07EBD">
        <w:rPr>
          <w:rFonts w:eastAsia="Calibri"/>
          <w:sz w:val="24"/>
          <w:szCs w:val="28"/>
        </w:rPr>
        <w:br/>
      </w:r>
      <w:r w:rsidRPr="00D07EBD">
        <w:rPr>
          <w:rFonts w:eastAsia="Calibri"/>
          <w:sz w:val="24"/>
          <w:szCs w:val="28"/>
        </w:rPr>
        <w:t>до 1 января 2013 года,</w:t>
      </w:r>
      <w:r w:rsidRPr="00D07EBD">
        <w:rPr>
          <w:rFonts w:eastAsia="Calibri"/>
          <w:sz w:val="24"/>
          <w:szCs w:val="28"/>
          <w:lang w:eastAsia="en-US"/>
        </w:rPr>
        <w:t xml:space="preserve"> </w:t>
      </w:r>
      <w:r w:rsidRPr="00D07EBD">
        <w:rPr>
          <w:rFonts w:eastAsia="Calibri"/>
          <w:sz w:val="24"/>
          <w:szCs w:val="28"/>
        </w:rPr>
        <w:t xml:space="preserve">приложения № 1 к адресной программе Архангельской области "Переселение граждан из аварийного жилищного фонда на 2013 - 2018 годы" </w:t>
      </w:r>
      <w:r w:rsidR="00D07EBD">
        <w:rPr>
          <w:rFonts w:eastAsia="Calibri"/>
          <w:sz w:val="24"/>
          <w:szCs w:val="28"/>
        </w:rPr>
        <w:br/>
      </w:r>
      <w:r w:rsidRPr="00D07EBD">
        <w:rPr>
          <w:rFonts w:eastAsia="Calibri"/>
          <w:sz w:val="24"/>
          <w:szCs w:val="28"/>
        </w:rPr>
        <w:t>(с изменениями)</w:t>
      </w:r>
      <w:proofErr w:type="gramStart"/>
      <w:r w:rsidRPr="00D07EBD">
        <w:rPr>
          <w:rFonts w:eastAsia="Calibri"/>
          <w:sz w:val="24"/>
          <w:szCs w:val="28"/>
        </w:rPr>
        <w:t>."</w:t>
      </w:r>
      <w:proofErr w:type="gramEnd"/>
      <w:r w:rsidRPr="00D07EBD">
        <w:rPr>
          <w:rFonts w:eastAsia="Calibri"/>
          <w:sz w:val="24"/>
          <w:szCs w:val="28"/>
        </w:rPr>
        <w:t>.</w:t>
      </w:r>
    </w:p>
    <w:p w:rsidR="003858EC" w:rsidRPr="003858EC" w:rsidRDefault="003858EC" w:rsidP="003858EC">
      <w:pPr>
        <w:autoSpaceDE w:val="0"/>
        <w:autoSpaceDN w:val="0"/>
        <w:adjustRightInd w:val="0"/>
        <w:jc w:val="center"/>
        <w:rPr>
          <w:rFonts w:eastAsia="Calibri"/>
          <w:b/>
          <w:sz w:val="28"/>
          <w:szCs w:val="28"/>
          <w:lang w:eastAsia="en-US"/>
        </w:rPr>
      </w:pPr>
    </w:p>
    <w:p w:rsidR="003858EC" w:rsidRPr="003858EC" w:rsidRDefault="003858EC" w:rsidP="003858EC">
      <w:pPr>
        <w:tabs>
          <w:tab w:val="center" w:pos="4677"/>
          <w:tab w:val="right" w:pos="9355"/>
        </w:tabs>
        <w:jc w:val="center"/>
        <w:rPr>
          <w:rFonts w:eastAsia="Calibri"/>
          <w:b/>
          <w:sz w:val="28"/>
          <w:szCs w:val="28"/>
          <w:lang w:eastAsia="en-US"/>
        </w:rPr>
      </w:pPr>
      <w:proofErr w:type="gramStart"/>
      <w:r w:rsidRPr="003858EC">
        <w:rPr>
          <w:rFonts w:eastAsia="Calibri"/>
          <w:b/>
          <w:sz w:val="28"/>
          <w:szCs w:val="28"/>
          <w:lang w:eastAsia="en-US"/>
        </w:rPr>
        <w:t>Основные виды разрешенного использования земельных участков</w:t>
      </w:r>
      <w:r w:rsidRPr="003858EC">
        <w:rPr>
          <w:rFonts w:eastAsia="Calibri"/>
          <w:b/>
          <w:sz w:val="28"/>
          <w:szCs w:val="28"/>
          <w:lang w:eastAsia="en-US"/>
        </w:rPr>
        <w:br/>
        <w:t xml:space="preserve">и объектов капитального строительства, которые могут быть выбраны при реализации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w:t>
      </w:r>
      <w:r w:rsidR="00D07EBD">
        <w:rPr>
          <w:rFonts w:eastAsia="Calibri"/>
          <w:b/>
          <w:sz w:val="28"/>
          <w:szCs w:val="28"/>
          <w:lang w:eastAsia="en-US"/>
        </w:rPr>
        <w:br/>
      </w:r>
      <w:r w:rsidRPr="003858EC">
        <w:rPr>
          <w:rFonts w:eastAsia="Calibri"/>
          <w:b/>
          <w:sz w:val="28"/>
          <w:szCs w:val="28"/>
          <w:lang w:eastAsia="en-US"/>
        </w:rPr>
        <w:t xml:space="preserve">с заключением одного договора о комплексном развитии </w:t>
      </w:r>
      <w:r w:rsidR="00D07EBD">
        <w:rPr>
          <w:rFonts w:eastAsia="Calibri"/>
          <w:b/>
          <w:sz w:val="28"/>
          <w:szCs w:val="28"/>
          <w:lang w:eastAsia="en-US"/>
        </w:rPr>
        <w:br/>
      </w:r>
      <w:r w:rsidRPr="003858EC">
        <w:rPr>
          <w:rFonts w:eastAsia="Calibri"/>
          <w:b/>
          <w:sz w:val="28"/>
          <w:szCs w:val="28"/>
          <w:lang w:eastAsia="en-US"/>
        </w:rPr>
        <w:t>таких территорий:</w:t>
      </w:r>
      <w:proofErr w:type="gramEnd"/>
    </w:p>
    <w:p w:rsidR="003858EC" w:rsidRPr="003858EC" w:rsidRDefault="003858EC" w:rsidP="003858EC">
      <w:pPr>
        <w:tabs>
          <w:tab w:val="center" w:pos="4677"/>
          <w:tab w:val="right" w:pos="9355"/>
        </w:tabs>
        <w:jc w:val="center"/>
        <w:rPr>
          <w:rFonts w:eastAsia="Calibri"/>
          <w:b/>
          <w:sz w:val="28"/>
          <w:szCs w:val="28"/>
          <w:lang w:eastAsia="en-US"/>
        </w:rPr>
      </w:pPr>
      <w:r w:rsidRPr="003858EC">
        <w:rPr>
          <w:rFonts w:eastAsia="Calibri"/>
          <w:b/>
          <w:sz w:val="28"/>
          <w:szCs w:val="28"/>
          <w:lang w:eastAsia="en-US"/>
        </w:rPr>
        <w:t>в границах части элемента планировочной структуры:</w:t>
      </w:r>
      <w:r w:rsidRPr="003858EC">
        <w:rPr>
          <w:rFonts w:eastAsia="Calibri"/>
          <w:b/>
          <w:sz w:val="28"/>
          <w:szCs w:val="28"/>
          <w:lang w:eastAsia="en-US"/>
        </w:rPr>
        <w:br/>
        <w:t xml:space="preserve">ул. Комсомольская, просп. Обводный канал, ул. Суворова, ул. Самойло площадью 1,0035 га, с местоположением и </w:t>
      </w:r>
      <w:r w:rsidR="00CD3E73">
        <w:rPr>
          <w:rFonts w:eastAsia="Calibri"/>
          <w:b/>
          <w:sz w:val="28"/>
          <w:szCs w:val="28"/>
          <w:lang w:eastAsia="en-US"/>
        </w:rPr>
        <w:t xml:space="preserve">в границах согласно приложению </w:t>
      </w:r>
      <w:r w:rsidRPr="003858EC">
        <w:rPr>
          <w:rFonts w:eastAsia="Calibri"/>
          <w:b/>
          <w:sz w:val="28"/>
          <w:szCs w:val="28"/>
          <w:lang w:eastAsia="en-US"/>
        </w:rPr>
        <w:t>№ 1 (Территория 1);</w:t>
      </w:r>
    </w:p>
    <w:p w:rsidR="003858EC" w:rsidRPr="003858EC" w:rsidRDefault="003858EC" w:rsidP="003858EC">
      <w:pPr>
        <w:tabs>
          <w:tab w:val="center" w:pos="4677"/>
          <w:tab w:val="right" w:pos="9355"/>
        </w:tabs>
        <w:jc w:val="center"/>
        <w:rPr>
          <w:rFonts w:eastAsia="Calibri"/>
          <w:b/>
          <w:sz w:val="28"/>
          <w:szCs w:val="28"/>
          <w:lang w:eastAsia="en-US"/>
        </w:rPr>
      </w:pPr>
      <w:r w:rsidRPr="003858EC">
        <w:rPr>
          <w:rFonts w:eastAsia="Calibri"/>
          <w:b/>
          <w:sz w:val="28"/>
          <w:szCs w:val="28"/>
          <w:lang w:eastAsia="en-US"/>
        </w:rPr>
        <w:t>в границах части элемента планировочной структуры:</w:t>
      </w:r>
      <w:r w:rsidRPr="003858EC">
        <w:rPr>
          <w:rFonts w:eastAsia="Calibri"/>
          <w:b/>
          <w:sz w:val="28"/>
          <w:szCs w:val="28"/>
          <w:lang w:eastAsia="en-US"/>
        </w:rPr>
        <w:br/>
        <w:t xml:space="preserve">просп. Ломоносова, ул. Комсомольская, ул. Самойло, ул. Карельская площадью 0,9045 га, с местоположением и </w:t>
      </w:r>
      <w:r w:rsidR="00CD3E73">
        <w:rPr>
          <w:rFonts w:eastAsia="Calibri"/>
          <w:b/>
          <w:sz w:val="28"/>
          <w:szCs w:val="28"/>
          <w:lang w:eastAsia="en-US"/>
        </w:rPr>
        <w:t xml:space="preserve">в границах согласно приложению </w:t>
      </w:r>
      <w:r w:rsidRPr="003858EC">
        <w:rPr>
          <w:rFonts w:eastAsia="Calibri"/>
          <w:b/>
          <w:sz w:val="28"/>
          <w:szCs w:val="28"/>
          <w:lang w:eastAsia="en-US"/>
        </w:rPr>
        <w:t>№ 1 (Территория 2),</w:t>
      </w:r>
    </w:p>
    <w:p w:rsidR="003858EC" w:rsidRPr="003858EC" w:rsidRDefault="003858EC" w:rsidP="003858EC">
      <w:pPr>
        <w:tabs>
          <w:tab w:val="center" w:pos="4677"/>
          <w:tab w:val="right" w:pos="9355"/>
        </w:tabs>
        <w:jc w:val="center"/>
        <w:rPr>
          <w:rFonts w:eastAsia="Calibri"/>
          <w:b/>
          <w:sz w:val="28"/>
          <w:szCs w:val="28"/>
          <w:lang w:eastAsia="en-US"/>
        </w:rPr>
      </w:pPr>
      <w:r w:rsidRPr="003858EC">
        <w:rPr>
          <w:rFonts w:eastAsia="Calibri"/>
          <w:b/>
          <w:sz w:val="28"/>
          <w:szCs w:val="28"/>
          <w:lang w:eastAsia="en-US"/>
        </w:rPr>
        <w:t>а также предельные параметры разрешенного строительства, реконструкции объектов капитального строительства:</w:t>
      </w:r>
    </w:p>
    <w:tbl>
      <w:tblPr>
        <w:tblStyle w:val="60"/>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6237"/>
        <w:gridCol w:w="1843"/>
      </w:tblGrid>
      <w:tr w:rsidR="003858EC" w:rsidRPr="00D07EBD" w:rsidTr="00B316CD">
        <w:trPr>
          <w:tblHeader/>
        </w:trPr>
        <w:tc>
          <w:tcPr>
            <w:tcW w:w="1951" w:type="dxa"/>
            <w:tcBorders>
              <w:top w:val="single" w:sz="4" w:space="0" w:color="auto"/>
              <w:bottom w:val="single" w:sz="4" w:space="0" w:color="auto"/>
              <w:right w:val="single" w:sz="4" w:space="0" w:color="auto"/>
            </w:tcBorders>
            <w:vAlign w:val="center"/>
          </w:tcPr>
          <w:p w:rsidR="003858EC" w:rsidRPr="00D07EBD" w:rsidRDefault="003858EC" w:rsidP="00D07EBD">
            <w:pPr>
              <w:tabs>
                <w:tab w:val="center" w:pos="4677"/>
                <w:tab w:val="right" w:pos="9355"/>
              </w:tabs>
              <w:jc w:val="center"/>
              <w:rPr>
                <w:rFonts w:eastAsia="Calibri"/>
                <w:spacing w:val="-8"/>
                <w:sz w:val="24"/>
                <w:szCs w:val="24"/>
              </w:rPr>
            </w:pPr>
            <w:r w:rsidRPr="00D07EBD">
              <w:rPr>
                <w:rFonts w:eastAsia="Calibri"/>
                <w:spacing w:val="-8"/>
                <w:sz w:val="24"/>
                <w:szCs w:val="24"/>
              </w:rPr>
              <w:t>Основные</w:t>
            </w:r>
            <w:r w:rsidR="00B316CD">
              <w:rPr>
                <w:rFonts w:eastAsia="Calibri"/>
                <w:spacing w:val="-8"/>
                <w:sz w:val="24"/>
                <w:szCs w:val="24"/>
              </w:rPr>
              <w:t xml:space="preserve"> </w:t>
            </w:r>
            <w:r w:rsidRPr="00D07EBD">
              <w:rPr>
                <w:rFonts w:eastAsia="Calibri"/>
                <w:spacing w:val="-8"/>
                <w:sz w:val="24"/>
                <w:szCs w:val="24"/>
              </w:rPr>
              <w:t>виды</w:t>
            </w:r>
          </w:p>
          <w:p w:rsidR="003858EC" w:rsidRPr="00D07EBD" w:rsidRDefault="003858EC" w:rsidP="00D07EBD">
            <w:pPr>
              <w:tabs>
                <w:tab w:val="center" w:pos="4677"/>
                <w:tab w:val="right" w:pos="9355"/>
              </w:tabs>
              <w:jc w:val="center"/>
              <w:rPr>
                <w:rFonts w:eastAsia="Calibri"/>
                <w:spacing w:val="-8"/>
                <w:sz w:val="24"/>
                <w:szCs w:val="24"/>
              </w:rPr>
            </w:pPr>
            <w:r w:rsidRPr="00D07EBD">
              <w:rPr>
                <w:rFonts w:eastAsia="Calibri"/>
                <w:spacing w:val="-8"/>
                <w:sz w:val="24"/>
                <w:szCs w:val="24"/>
              </w:rPr>
              <w:t>разрешенного</w:t>
            </w:r>
          </w:p>
          <w:p w:rsidR="003858EC" w:rsidRPr="00D07EBD" w:rsidRDefault="003858EC" w:rsidP="00D07EBD">
            <w:pPr>
              <w:tabs>
                <w:tab w:val="center" w:pos="4677"/>
                <w:tab w:val="right" w:pos="9355"/>
              </w:tabs>
              <w:jc w:val="center"/>
              <w:rPr>
                <w:rFonts w:eastAsia="Calibri"/>
                <w:spacing w:val="-8"/>
                <w:sz w:val="24"/>
                <w:szCs w:val="24"/>
              </w:rPr>
            </w:pPr>
            <w:r w:rsidRPr="00D07EBD">
              <w:rPr>
                <w:rFonts w:eastAsia="Calibri"/>
                <w:spacing w:val="-8"/>
                <w:sz w:val="24"/>
                <w:szCs w:val="24"/>
              </w:rPr>
              <w:t>использования</w:t>
            </w:r>
          </w:p>
        </w:tc>
        <w:tc>
          <w:tcPr>
            <w:tcW w:w="6237" w:type="dxa"/>
            <w:tcBorders>
              <w:top w:val="single" w:sz="4" w:space="0" w:color="auto"/>
              <w:left w:val="single" w:sz="4" w:space="0" w:color="auto"/>
              <w:bottom w:val="single" w:sz="4" w:space="0" w:color="auto"/>
              <w:right w:val="single" w:sz="4" w:space="0" w:color="auto"/>
            </w:tcBorders>
            <w:vAlign w:val="center"/>
          </w:tcPr>
          <w:p w:rsidR="003858EC" w:rsidRPr="00D07EBD" w:rsidRDefault="003858EC" w:rsidP="00D07EBD">
            <w:pPr>
              <w:tabs>
                <w:tab w:val="center" w:pos="4677"/>
                <w:tab w:val="right" w:pos="9355"/>
              </w:tabs>
              <w:jc w:val="center"/>
              <w:rPr>
                <w:rFonts w:eastAsia="Calibri"/>
                <w:spacing w:val="-8"/>
                <w:sz w:val="24"/>
                <w:szCs w:val="24"/>
              </w:rPr>
            </w:pPr>
            <w:r w:rsidRPr="00D07EBD">
              <w:rPr>
                <w:rFonts w:eastAsia="Calibri"/>
                <w:spacing w:val="-8"/>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843" w:type="dxa"/>
            <w:tcBorders>
              <w:top w:val="single" w:sz="4" w:space="0" w:color="auto"/>
              <w:left w:val="single" w:sz="4" w:space="0" w:color="auto"/>
              <w:bottom w:val="single" w:sz="4" w:space="0" w:color="auto"/>
            </w:tcBorders>
            <w:vAlign w:val="center"/>
          </w:tcPr>
          <w:p w:rsidR="003858EC" w:rsidRPr="00D07EBD" w:rsidRDefault="003858EC" w:rsidP="00D07EBD">
            <w:pPr>
              <w:tabs>
                <w:tab w:val="center" w:pos="4677"/>
                <w:tab w:val="right" w:pos="9355"/>
              </w:tabs>
              <w:jc w:val="center"/>
              <w:rPr>
                <w:rFonts w:eastAsia="Calibri"/>
                <w:spacing w:val="-8"/>
                <w:sz w:val="24"/>
                <w:szCs w:val="24"/>
              </w:rPr>
            </w:pPr>
            <w:r w:rsidRPr="00D07EBD">
              <w:rPr>
                <w:rFonts w:eastAsia="Calibri"/>
                <w:spacing w:val="-8"/>
                <w:sz w:val="24"/>
                <w:szCs w:val="24"/>
              </w:rPr>
              <w:t>Код</w:t>
            </w:r>
          </w:p>
          <w:p w:rsidR="003858EC" w:rsidRPr="00D07EBD" w:rsidRDefault="003858EC" w:rsidP="00D07EBD">
            <w:pPr>
              <w:tabs>
                <w:tab w:val="center" w:pos="4677"/>
                <w:tab w:val="right" w:pos="9355"/>
              </w:tabs>
              <w:jc w:val="center"/>
              <w:rPr>
                <w:rFonts w:eastAsia="Calibri"/>
                <w:spacing w:val="-8"/>
                <w:sz w:val="24"/>
                <w:szCs w:val="24"/>
              </w:rPr>
            </w:pPr>
            <w:r w:rsidRPr="00D07EBD">
              <w:rPr>
                <w:rFonts w:eastAsia="Calibri"/>
                <w:spacing w:val="-8"/>
                <w:sz w:val="24"/>
                <w:szCs w:val="24"/>
              </w:rPr>
              <w:t>разрешенного</w:t>
            </w:r>
          </w:p>
          <w:p w:rsidR="003858EC" w:rsidRPr="00D07EBD" w:rsidRDefault="003858EC" w:rsidP="00D07EBD">
            <w:pPr>
              <w:tabs>
                <w:tab w:val="center" w:pos="4677"/>
                <w:tab w:val="right" w:pos="9355"/>
              </w:tabs>
              <w:jc w:val="center"/>
              <w:rPr>
                <w:rFonts w:eastAsia="Calibri"/>
                <w:spacing w:val="-8"/>
                <w:sz w:val="24"/>
                <w:szCs w:val="24"/>
              </w:rPr>
            </w:pPr>
            <w:r w:rsidRPr="00D07EBD">
              <w:rPr>
                <w:rFonts w:eastAsia="Calibri"/>
                <w:spacing w:val="-8"/>
                <w:sz w:val="24"/>
                <w:szCs w:val="24"/>
              </w:rPr>
              <w:t>использования</w:t>
            </w:r>
          </w:p>
          <w:p w:rsidR="003858EC" w:rsidRPr="00D07EBD" w:rsidRDefault="003858EC" w:rsidP="00D07EBD">
            <w:pPr>
              <w:tabs>
                <w:tab w:val="center" w:pos="4677"/>
                <w:tab w:val="right" w:pos="9355"/>
              </w:tabs>
              <w:jc w:val="center"/>
              <w:rPr>
                <w:rFonts w:eastAsia="Calibri"/>
                <w:spacing w:val="-8"/>
                <w:sz w:val="24"/>
                <w:szCs w:val="24"/>
              </w:rPr>
            </w:pPr>
            <w:r w:rsidRPr="00D07EBD">
              <w:rPr>
                <w:rFonts w:eastAsia="Calibri"/>
                <w:spacing w:val="-8"/>
                <w:sz w:val="24"/>
                <w:szCs w:val="24"/>
              </w:rPr>
              <w:t>&lt;*&gt;</w:t>
            </w:r>
          </w:p>
        </w:tc>
      </w:tr>
      <w:tr w:rsidR="003858EC" w:rsidRPr="00D07EBD" w:rsidTr="00B316CD">
        <w:tc>
          <w:tcPr>
            <w:tcW w:w="1951" w:type="dxa"/>
            <w:tcBorders>
              <w:top w:val="single" w:sz="4" w:space="0" w:color="auto"/>
            </w:tcBorders>
          </w:tcPr>
          <w:p w:rsidR="003858EC" w:rsidRPr="00D07EBD" w:rsidRDefault="003858EC" w:rsidP="003858EC">
            <w:pPr>
              <w:tabs>
                <w:tab w:val="center" w:pos="4677"/>
                <w:tab w:val="right" w:pos="9355"/>
              </w:tabs>
              <w:rPr>
                <w:rFonts w:eastAsia="Calibri"/>
                <w:spacing w:val="-8"/>
                <w:sz w:val="24"/>
                <w:szCs w:val="24"/>
              </w:rPr>
            </w:pPr>
            <w:proofErr w:type="spellStart"/>
            <w:r w:rsidRPr="00D07EBD">
              <w:rPr>
                <w:rFonts w:eastAsia="Calibri"/>
                <w:spacing w:val="-8"/>
                <w:sz w:val="24"/>
                <w:szCs w:val="24"/>
              </w:rPr>
              <w:t>Среднеэтажная</w:t>
            </w:r>
            <w:proofErr w:type="spellEnd"/>
            <w:r w:rsidRPr="00D07EBD">
              <w:rPr>
                <w:rFonts w:eastAsia="Calibri"/>
                <w:spacing w:val="-8"/>
                <w:sz w:val="24"/>
                <w:szCs w:val="24"/>
              </w:rPr>
              <w:t xml:space="preserve"> жилая застройка </w:t>
            </w:r>
          </w:p>
        </w:tc>
        <w:tc>
          <w:tcPr>
            <w:tcW w:w="6237" w:type="dxa"/>
            <w:tcBorders>
              <w:top w:val="single" w:sz="4" w:space="0" w:color="auto"/>
            </w:tcBorders>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 xml:space="preserve">Минимальный размер земельного участка – 1 200 кв. м. </w:t>
            </w:r>
          </w:p>
          <w:p w:rsidR="003858EC" w:rsidRPr="00B316CD" w:rsidRDefault="003858EC" w:rsidP="003858EC">
            <w:pPr>
              <w:tabs>
                <w:tab w:val="center" w:pos="4677"/>
                <w:tab w:val="right" w:pos="9355"/>
              </w:tabs>
              <w:rPr>
                <w:rFonts w:eastAsia="Calibri"/>
                <w:spacing w:val="-12"/>
                <w:sz w:val="24"/>
                <w:szCs w:val="24"/>
              </w:rPr>
            </w:pPr>
            <w:r w:rsidRPr="00B316CD">
              <w:rPr>
                <w:rFonts w:eastAsia="Calibri"/>
                <w:spacing w:val="-12"/>
                <w:sz w:val="24"/>
                <w:szCs w:val="24"/>
              </w:rPr>
              <w:t>Максимальные размеры земельного участка – 11 700 кв.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Минимальный процент застройки в границах земельного участка – 10.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Максимальный процент застройки в границах земельного участка – 40.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Предельное количество надземных этажей – 8.</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Предельная высота объекта не более 40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Минимальная доля озеленения территории – 15 %</w:t>
            </w:r>
          </w:p>
        </w:tc>
        <w:tc>
          <w:tcPr>
            <w:tcW w:w="1843" w:type="dxa"/>
            <w:tcBorders>
              <w:top w:val="single" w:sz="4" w:space="0" w:color="auto"/>
            </w:tcBorders>
          </w:tcPr>
          <w:p w:rsidR="003858EC" w:rsidRPr="00D07EBD" w:rsidRDefault="003858EC" w:rsidP="003858EC">
            <w:pPr>
              <w:tabs>
                <w:tab w:val="center" w:pos="4677"/>
                <w:tab w:val="right" w:pos="9355"/>
              </w:tabs>
              <w:jc w:val="center"/>
              <w:rPr>
                <w:rFonts w:eastAsia="Calibri"/>
                <w:spacing w:val="-8"/>
                <w:sz w:val="24"/>
                <w:szCs w:val="24"/>
              </w:rPr>
            </w:pPr>
          </w:p>
          <w:p w:rsidR="003858EC" w:rsidRPr="00D07EBD" w:rsidRDefault="003858EC" w:rsidP="003858EC">
            <w:pPr>
              <w:tabs>
                <w:tab w:val="center" w:pos="4677"/>
                <w:tab w:val="right" w:pos="9355"/>
              </w:tabs>
              <w:jc w:val="center"/>
              <w:rPr>
                <w:rFonts w:eastAsia="Calibri"/>
                <w:spacing w:val="-8"/>
                <w:sz w:val="24"/>
                <w:szCs w:val="24"/>
              </w:rPr>
            </w:pPr>
            <w:r w:rsidRPr="00D07EBD">
              <w:rPr>
                <w:rFonts w:eastAsia="Calibri"/>
                <w:spacing w:val="-8"/>
                <w:sz w:val="24"/>
                <w:szCs w:val="24"/>
              </w:rPr>
              <w:t>2.5</w:t>
            </w:r>
          </w:p>
        </w:tc>
      </w:tr>
      <w:tr w:rsidR="003858EC" w:rsidRPr="00D07EBD" w:rsidTr="00B316CD">
        <w:tc>
          <w:tcPr>
            <w:tcW w:w="1951"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 xml:space="preserve">Многоэтажная жилая застройка (высотная застройка) </w:t>
            </w:r>
          </w:p>
        </w:tc>
        <w:tc>
          <w:tcPr>
            <w:tcW w:w="6237"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 xml:space="preserve">Минимальный размер земельного участка – 1 500 кв. м. </w:t>
            </w:r>
          </w:p>
          <w:p w:rsidR="003858EC" w:rsidRPr="00B316CD" w:rsidRDefault="003858EC" w:rsidP="003858EC">
            <w:pPr>
              <w:tabs>
                <w:tab w:val="center" w:pos="4677"/>
                <w:tab w:val="right" w:pos="9355"/>
              </w:tabs>
              <w:rPr>
                <w:rFonts w:eastAsia="Calibri"/>
                <w:spacing w:val="-12"/>
                <w:sz w:val="24"/>
                <w:szCs w:val="24"/>
              </w:rPr>
            </w:pPr>
            <w:r w:rsidRPr="00B316CD">
              <w:rPr>
                <w:rFonts w:eastAsia="Calibri"/>
                <w:spacing w:val="-12"/>
                <w:sz w:val="24"/>
                <w:szCs w:val="24"/>
              </w:rPr>
              <w:t>Максимальные размеры земельного участка – 11 700 кв.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Минимальный процент застройки в границах земельного участка – 10.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Максимальный процент застройки в границах земельного участка – 40.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Максимальный процент застройки подземной части земельного участка – 80.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Предельное количество надземных этажей – 16.</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Предельная высота объекта не более 60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Минимальная доля озеленения территории – 15</w:t>
            </w:r>
            <w:r w:rsidR="00D07EBD" w:rsidRPr="00D07EBD">
              <w:rPr>
                <w:rFonts w:eastAsia="Calibri"/>
                <w:spacing w:val="-8"/>
                <w:sz w:val="24"/>
                <w:szCs w:val="24"/>
              </w:rPr>
              <w:t xml:space="preserve"> </w:t>
            </w:r>
            <w:r w:rsidRPr="00D07EBD">
              <w:rPr>
                <w:rFonts w:eastAsia="Calibri"/>
                <w:spacing w:val="-8"/>
                <w:sz w:val="24"/>
                <w:szCs w:val="24"/>
              </w:rPr>
              <w:t>%</w:t>
            </w:r>
          </w:p>
        </w:tc>
        <w:tc>
          <w:tcPr>
            <w:tcW w:w="1843" w:type="dxa"/>
          </w:tcPr>
          <w:p w:rsidR="003858EC" w:rsidRPr="00D07EBD" w:rsidRDefault="003858EC" w:rsidP="003858EC">
            <w:pPr>
              <w:tabs>
                <w:tab w:val="center" w:pos="4677"/>
                <w:tab w:val="right" w:pos="9355"/>
              </w:tabs>
              <w:jc w:val="center"/>
              <w:rPr>
                <w:rFonts w:eastAsia="Calibri"/>
                <w:spacing w:val="-8"/>
                <w:sz w:val="24"/>
                <w:szCs w:val="24"/>
              </w:rPr>
            </w:pPr>
          </w:p>
          <w:p w:rsidR="003858EC" w:rsidRPr="00D07EBD" w:rsidRDefault="003858EC" w:rsidP="003858EC">
            <w:pPr>
              <w:tabs>
                <w:tab w:val="center" w:pos="4677"/>
                <w:tab w:val="right" w:pos="9355"/>
              </w:tabs>
              <w:jc w:val="center"/>
              <w:rPr>
                <w:rFonts w:eastAsia="Calibri"/>
                <w:spacing w:val="-8"/>
                <w:sz w:val="24"/>
                <w:szCs w:val="24"/>
              </w:rPr>
            </w:pPr>
            <w:r w:rsidRPr="00D07EBD">
              <w:rPr>
                <w:rFonts w:eastAsia="Calibri"/>
                <w:spacing w:val="-8"/>
                <w:sz w:val="24"/>
                <w:szCs w:val="24"/>
              </w:rPr>
              <w:t>2.6</w:t>
            </w:r>
          </w:p>
        </w:tc>
      </w:tr>
      <w:tr w:rsidR="003858EC" w:rsidRPr="00D07EBD" w:rsidTr="00B316CD">
        <w:tc>
          <w:tcPr>
            <w:tcW w:w="1951"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Бытовое обслуживание</w:t>
            </w:r>
          </w:p>
        </w:tc>
        <w:tc>
          <w:tcPr>
            <w:tcW w:w="6237"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Минимальные размеры земельного участка – 500 кв. м.</w:t>
            </w:r>
          </w:p>
          <w:p w:rsidR="003858EC" w:rsidRPr="00B316CD" w:rsidRDefault="003858EC" w:rsidP="003858EC">
            <w:pPr>
              <w:tabs>
                <w:tab w:val="center" w:pos="4677"/>
                <w:tab w:val="right" w:pos="9355"/>
              </w:tabs>
              <w:rPr>
                <w:rFonts w:eastAsia="Calibri"/>
                <w:spacing w:val="-12"/>
                <w:sz w:val="24"/>
                <w:szCs w:val="24"/>
              </w:rPr>
            </w:pPr>
            <w:r w:rsidRPr="00B316CD">
              <w:rPr>
                <w:rFonts w:eastAsia="Calibri"/>
                <w:spacing w:val="-12"/>
                <w:sz w:val="24"/>
                <w:szCs w:val="24"/>
              </w:rPr>
              <w:t>Максимальные размеры земельного участка – 11 700 кв.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Минимальный процент застройки в границах земельного участка – 10.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Максимальный процент застройки в границах земельного участка – 50.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lastRenderedPageBreak/>
              <w:t xml:space="preserve">Предельное количество надземных этажей – 8 </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Предельная высота объекта не более 40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Минимальная доля озеленения территории – 15 %</w:t>
            </w:r>
          </w:p>
        </w:tc>
        <w:tc>
          <w:tcPr>
            <w:tcW w:w="1843" w:type="dxa"/>
          </w:tcPr>
          <w:p w:rsidR="003858EC" w:rsidRPr="00D07EBD" w:rsidRDefault="003858EC" w:rsidP="003858EC">
            <w:pPr>
              <w:tabs>
                <w:tab w:val="center" w:pos="4677"/>
                <w:tab w:val="right" w:pos="9355"/>
              </w:tabs>
              <w:jc w:val="center"/>
              <w:rPr>
                <w:rFonts w:eastAsia="Calibri"/>
                <w:spacing w:val="-8"/>
                <w:sz w:val="24"/>
                <w:szCs w:val="24"/>
              </w:rPr>
            </w:pPr>
            <w:r w:rsidRPr="00D07EBD">
              <w:rPr>
                <w:rFonts w:eastAsia="Calibri"/>
                <w:spacing w:val="-8"/>
                <w:sz w:val="24"/>
                <w:szCs w:val="24"/>
              </w:rPr>
              <w:lastRenderedPageBreak/>
              <w:t>3.3</w:t>
            </w:r>
          </w:p>
        </w:tc>
      </w:tr>
      <w:tr w:rsidR="003858EC" w:rsidRPr="00D07EBD" w:rsidTr="00B316CD">
        <w:tc>
          <w:tcPr>
            <w:tcW w:w="1951"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lastRenderedPageBreak/>
              <w:t>Образование и просвещение</w:t>
            </w:r>
          </w:p>
        </w:tc>
        <w:tc>
          <w:tcPr>
            <w:tcW w:w="6237"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Минимальные размеры земельного участка для объектов дошкольного образования:</w:t>
            </w:r>
          </w:p>
          <w:p w:rsidR="003858EC" w:rsidRPr="00D07EBD" w:rsidRDefault="003858EC" w:rsidP="00B316CD">
            <w:pPr>
              <w:tabs>
                <w:tab w:val="center" w:pos="4677"/>
                <w:tab w:val="right" w:pos="9355"/>
              </w:tabs>
              <w:ind w:firstLine="318"/>
              <w:rPr>
                <w:rFonts w:eastAsia="Calibri"/>
                <w:spacing w:val="-8"/>
                <w:sz w:val="24"/>
                <w:szCs w:val="24"/>
              </w:rPr>
            </w:pPr>
            <w:r w:rsidRPr="00D07EBD">
              <w:rPr>
                <w:rFonts w:eastAsia="Calibri"/>
                <w:spacing w:val="-8"/>
                <w:sz w:val="24"/>
                <w:szCs w:val="24"/>
              </w:rPr>
              <w:t>до 100 мест – 44 кв. м на место;</w:t>
            </w:r>
          </w:p>
          <w:p w:rsidR="003858EC" w:rsidRPr="00D07EBD" w:rsidRDefault="003858EC" w:rsidP="00B316CD">
            <w:pPr>
              <w:tabs>
                <w:tab w:val="center" w:pos="4677"/>
                <w:tab w:val="right" w:pos="9355"/>
              </w:tabs>
              <w:ind w:firstLine="318"/>
              <w:rPr>
                <w:rFonts w:eastAsia="Calibri"/>
                <w:spacing w:val="-8"/>
                <w:sz w:val="24"/>
                <w:szCs w:val="24"/>
              </w:rPr>
            </w:pPr>
            <w:r w:rsidRPr="00D07EBD">
              <w:rPr>
                <w:rFonts w:eastAsia="Calibri"/>
                <w:spacing w:val="-8"/>
                <w:sz w:val="24"/>
                <w:szCs w:val="24"/>
              </w:rPr>
              <w:t>свыше 100 мест – 38 кв. м на место.</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Минимальные размеры земельного участка для объектов начального и среднего общего образования при вместимости:</w:t>
            </w:r>
          </w:p>
          <w:p w:rsidR="003858EC" w:rsidRPr="00D07EBD" w:rsidRDefault="003858EC" w:rsidP="00B316CD">
            <w:pPr>
              <w:tabs>
                <w:tab w:val="center" w:pos="4677"/>
                <w:tab w:val="right" w:pos="9355"/>
              </w:tabs>
              <w:ind w:firstLine="318"/>
              <w:rPr>
                <w:rFonts w:eastAsia="Calibri"/>
                <w:spacing w:val="-8"/>
                <w:sz w:val="24"/>
                <w:szCs w:val="24"/>
              </w:rPr>
            </w:pPr>
            <w:r w:rsidRPr="00D07EBD">
              <w:rPr>
                <w:rFonts w:eastAsia="Calibri"/>
                <w:spacing w:val="-8"/>
                <w:sz w:val="24"/>
                <w:szCs w:val="24"/>
              </w:rPr>
              <w:t>от 30 до 170 учащихся – 80 кв. м на учащегося;</w:t>
            </w:r>
          </w:p>
          <w:p w:rsidR="003858EC" w:rsidRPr="00D07EBD" w:rsidRDefault="003858EC" w:rsidP="00B316CD">
            <w:pPr>
              <w:tabs>
                <w:tab w:val="center" w:pos="4677"/>
                <w:tab w:val="right" w:pos="9355"/>
              </w:tabs>
              <w:ind w:firstLine="318"/>
              <w:rPr>
                <w:rFonts w:eastAsia="Calibri"/>
                <w:spacing w:val="-8"/>
                <w:sz w:val="24"/>
                <w:szCs w:val="24"/>
              </w:rPr>
            </w:pPr>
            <w:r w:rsidRPr="00D07EBD">
              <w:rPr>
                <w:rFonts w:eastAsia="Calibri"/>
                <w:spacing w:val="-8"/>
                <w:sz w:val="24"/>
                <w:szCs w:val="24"/>
              </w:rPr>
              <w:t>от 170 до 340 учащихся – 55 кв. м на учащегося;</w:t>
            </w:r>
          </w:p>
          <w:p w:rsidR="003858EC" w:rsidRPr="00D07EBD" w:rsidRDefault="003858EC" w:rsidP="00B316CD">
            <w:pPr>
              <w:tabs>
                <w:tab w:val="center" w:pos="4677"/>
                <w:tab w:val="right" w:pos="9355"/>
              </w:tabs>
              <w:ind w:firstLine="318"/>
              <w:rPr>
                <w:rFonts w:eastAsia="Calibri"/>
                <w:spacing w:val="-8"/>
                <w:sz w:val="24"/>
                <w:szCs w:val="24"/>
              </w:rPr>
            </w:pPr>
            <w:r w:rsidRPr="00D07EBD">
              <w:rPr>
                <w:rFonts w:eastAsia="Calibri"/>
                <w:spacing w:val="-8"/>
                <w:sz w:val="24"/>
                <w:szCs w:val="24"/>
              </w:rPr>
              <w:t>от 340 до 510 учащихся – 40 кв. м на учащегося;</w:t>
            </w:r>
          </w:p>
          <w:p w:rsidR="003858EC" w:rsidRPr="00D07EBD" w:rsidRDefault="003858EC" w:rsidP="00B316CD">
            <w:pPr>
              <w:tabs>
                <w:tab w:val="center" w:pos="4677"/>
                <w:tab w:val="right" w:pos="9355"/>
              </w:tabs>
              <w:ind w:firstLine="318"/>
              <w:rPr>
                <w:rFonts w:eastAsia="Calibri"/>
                <w:spacing w:val="-8"/>
                <w:sz w:val="24"/>
                <w:szCs w:val="24"/>
              </w:rPr>
            </w:pPr>
            <w:r w:rsidRPr="00D07EBD">
              <w:rPr>
                <w:rFonts w:eastAsia="Calibri"/>
                <w:spacing w:val="-8"/>
                <w:sz w:val="24"/>
                <w:szCs w:val="24"/>
              </w:rPr>
              <w:t>от 510 до 660 учащихся – 35 кв. м на учащегося;</w:t>
            </w:r>
          </w:p>
          <w:p w:rsidR="003858EC" w:rsidRPr="00D07EBD" w:rsidRDefault="003858EC" w:rsidP="00B316CD">
            <w:pPr>
              <w:tabs>
                <w:tab w:val="center" w:pos="4677"/>
                <w:tab w:val="right" w:pos="9355"/>
              </w:tabs>
              <w:ind w:firstLine="318"/>
              <w:rPr>
                <w:rFonts w:eastAsia="Calibri"/>
                <w:spacing w:val="-8"/>
                <w:sz w:val="24"/>
                <w:szCs w:val="24"/>
              </w:rPr>
            </w:pPr>
            <w:r w:rsidRPr="00D07EBD">
              <w:rPr>
                <w:rFonts w:eastAsia="Calibri"/>
                <w:spacing w:val="-8"/>
                <w:sz w:val="24"/>
                <w:szCs w:val="24"/>
              </w:rPr>
              <w:t>от 660 до 1 000 учащихся – 28 кв. м на учащегося;</w:t>
            </w:r>
          </w:p>
          <w:p w:rsidR="003858EC" w:rsidRPr="00D07EBD" w:rsidRDefault="003858EC" w:rsidP="00B316CD">
            <w:pPr>
              <w:tabs>
                <w:tab w:val="center" w:pos="4677"/>
                <w:tab w:val="right" w:pos="9355"/>
              </w:tabs>
              <w:ind w:firstLine="318"/>
              <w:rPr>
                <w:rFonts w:eastAsia="Calibri"/>
                <w:spacing w:val="-8"/>
                <w:sz w:val="24"/>
                <w:szCs w:val="24"/>
              </w:rPr>
            </w:pPr>
            <w:r w:rsidRPr="00D07EBD">
              <w:rPr>
                <w:rFonts w:eastAsia="Calibri"/>
                <w:spacing w:val="-8"/>
                <w:sz w:val="24"/>
                <w:szCs w:val="24"/>
              </w:rPr>
              <w:t>от 1 000 до 1 500 учащихся – 24 кв. м на учащегося;</w:t>
            </w:r>
          </w:p>
          <w:p w:rsidR="003858EC" w:rsidRPr="00D07EBD" w:rsidRDefault="003858EC" w:rsidP="00B316CD">
            <w:pPr>
              <w:tabs>
                <w:tab w:val="center" w:pos="4677"/>
                <w:tab w:val="right" w:pos="9355"/>
              </w:tabs>
              <w:ind w:firstLine="318"/>
              <w:rPr>
                <w:rFonts w:eastAsia="Calibri"/>
                <w:spacing w:val="-8"/>
                <w:sz w:val="24"/>
                <w:szCs w:val="24"/>
              </w:rPr>
            </w:pPr>
            <w:r w:rsidRPr="00D07EBD">
              <w:rPr>
                <w:rFonts w:eastAsia="Calibri"/>
                <w:spacing w:val="-8"/>
                <w:sz w:val="24"/>
                <w:szCs w:val="24"/>
              </w:rPr>
              <w:t>свыше 1 500 учащихся – 22 кв. м на учащегося.</w:t>
            </w:r>
          </w:p>
          <w:p w:rsidR="003858EC" w:rsidRPr="00B316CD" w:rsidRDefault="003858EC" w:rsidP="003858EC">
            <w:pPr>
              <w:tabs>
                <w:tab w:val="center" w:pos="4677"/>
                <w:tab w:val="right" w:pos="9355"/>
              </w:tabs>
              <w:rPr>
                <w:rFonts w:eastAsia="Calibri"/>
                <w:spacing w:val="-12"/>
                <w:sz w:val="24"/>
                <w:szCs w:val="24"/>
              </w:rPr>
            </w:pPr>
            <w:r w:rsidRPr="00B316CD">
              <w:rPr>
                <w:rFonts w:eastAsia="Calibri"/>
                <w:spacing w:val="-12"/>
                <w:sz w:val="24"/>
                <w:szCs w:val="24"/>
              </w:rPr>
              <w:t>Максимальные размеры земельного участка – 11 700 кв.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Минимальный процент застройки в границах земельного участка – 10.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Максимальный процент застройки в границах земельного участка – 40.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Предельное количество надземных этажей – 8.</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Предельная высота объекта не более 40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Минимальная доля озеленения территории – 15 %</w:t>
            </w:r>
          </w:p>
        </w:tc>
        <w:tc>
          <w:tcPr>
            <w:tcW w:w="1843" w:type="dxa"/>
          </w:tcPr>
          <w:p w:rsidR="003858EC" w:rsidRPr="00D07EBD" w:rsidRDefault="003858EC" w:rsidP="003858EC">
            <w:pPr>
              <w:tabs>
                <w:tab w:val="center" w:pos="4677"/>
                <w:tab w:val="right" w:pos="9355"/>
              </w:tabs>
              <w:jc w:val="center"/>
              <w:rPr>
                <w:rFonts w:eastAsia="Calibri"/>
                <w:spacing w:val="-8"/>
                <w:sz w:val="24"/>
                <w:szCs w:val="24"/>
              </w:rPr>
            </w:pPr>
            <w:r w:rsidRPr="00D07EBD">
              <w:rPr>
                <w:rFonts w:eastAsia="Calibri"/>
                <w:spacing w:val="-8"/>
                <w:sz w:val="24"/>
                <w:szCs w:val="24"/>
              </w:rPr>
              <w:t>3.5</w:t>
            </w:r>
          </w:p>
        </w:tc>
      </w:tr>
      <w:tr w:rsidR="003858EC" w:rsidRPr="00D07EBD" w:rsidTr="00B316CD">
        <w:tc>
          <w:tcPr>
            <w:tcW w:w="1951"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Обеспечение внутреннего правопорядка</w:t>
            </w:r>
          </w:p>
        </w:tc>
        <w:tc>
          <w:tcPr>
            <w:tcW w:w="6237"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Минимальные размеры земельного участка для объектов пожарной охраны государственной противопожарной службы:</w:t>
            </w:r>
          </w:p>
          <w:p w:rsidR="003858EC" w:rsidRPr="00D07EBD" w:rsidRDefault="003858EC" w:rsidP="00B316CD">
            <w:pPr>
              <w:tabs>
                <w:tab w:val="center" w:pos="4677"/>
                <w:tab w:val="right" w:pos="9355"/>
              </w:tabs>
              <w:ind w:firstLine="318"/>
              <w:rPr>
                <w:rFonts w:eastAsia="Calibri"/>
                <w:spacing w:val="-8"/>
                <w:sz w:val="24"/>
                <w:szCs w:val="24"/>
              </w:rPr>
            </w:pPr>
            <w:r w:rsidRPr="00D07EBD">
              <w:rPr>
                <w:rFonts w:eastAsia="Calibri"/>
                <w:spacing w:val="-8"/>
                <w:sz w:val="24"/>
                <w:szCs w:val="24"/>
              </w:rPr>
              <w:t>до 3 машин – 5000 кв. м;</w:t>
            </w:r>
          </w:p>
          <w:p w:rsidR="003858EC" w:rsidRPr="00D07EBD" w:rsidRDefault="003858EC" w:rsidP="00B316CD">
            <w:pPr>
              <w:tabs>
                <w:tab w:val="center" w:pos="4677"/>
                <w:tab w:val="right" w:pos="9355"/>
              </w:tabs>
              <w:ind w:firstLine="318"/>
              <w:rPr>
                <w:rFonts w:eastAsia="Calibri"/>
                <w:spacing w:val="-8"/>
                <w:sz w:val="24"/>
                <w:szCs w:val="24"/>
              </w:rPr>
            </w:pPr>
            <w:r w:rsidRPr="00D07EBD">
              <w:rPr>
                <w:rFonts w:eastAsia="Calibri"/>
                <w:spacing w:val="-8"/>
                <w:sz w:val="24"/>
                <w:szCs w:val="24"/>
              </w:rPr>
              <w:t>от 4 до 6 машин – 9 000 кв. м;</w:t>
            </w:r>
          </w:p>
          <w:p w:rsidR="003858EC" w:rsidRPr="00D07EBD" w:rsidRDefault="003858EC" w:rsidP="00B316CD">
            <w:pPr>
              <w:tabs>
                <w:tab w:val="center" w:pos="4677"/>
                <w:tab w:val="right" w:pos="9355"/>
              </w:tabs>
              <w:ind w:firstLine="318"/>
              <w:rPr>
                <w:rFonts w:eastAsia="Calibri"/>
                <w:spacing w:val="-8"/>
                <w:sz w:val="24"/>
                <w:szCs w:val="24"/>
              </w:rPr>
            </w:pPr>
            <w:r w:rsidRPr="00D07EBD">
              <w:rPr>
                <w:rFonts w:eastAsia="Calibri"/>
                <w:spacing w:val="-8"/>
                <w:sz w:val="24"/>
                <w:szCs w:val="24"/>
              </w:rPr>
              <w:t>от 8 до 10 машин – 18 000 кв.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 xml:space="preserve">Минимальные размеры земельного участка для иных объектов обеспечения внутреннего правопорядка – </w:t>
            </w:r>
            <w:r w:rsidRPr="00D07EBD">
              <w:rPr>
                <w:rFonts w:eastAsia="Calibri"/>
                <w:spacing w:val="-8"/>
                <w:sz w:val="24"/>
                <w:szCs w:val="24"/>
              </w:rPr>
              <w:br/>
              <w:t>5 000 кв. м.</w:t>
            </w:r>
          </w:p>
          <w:p w:rsidR="003858EC" w:rsidRPr="00B316CD" w:rsidRDefault="003858EC" w:rsidP="003858EC">
            <w:pPr>
              <w:tabs>
                <w:tab w:val="center" w:pos="4677"/>
                <w:tab w:val="right" w:pos="9355"/>
              </w:tabs>
              <w:rPr>
                <w:rFonts w:eastAsia="Calibri"/>
                <w:spacing w:val="-12"/>
                <w:sz w:val="24"/>
                <w:szCs w:val="24"/>
              </w:rPr>
            </w:pPr>
            <w:r w:rsidRPr="00B316CD">
              <w:rPr>
                <w:rFonts w:eastAsia="Calibri"/>
                <w:spacing w:val="-12"/>
                <w:sz w:val="24"/>
                <w:szCs w:val="24"/>
              </w:rPr>
              <w:t>Максимальные размеры земельного участка – 11 700 кв.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Минимальный процент застройки в границах земельного участка – 10.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Максимальный процент застройки в границах земельного участка – 80.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Предельное количество надземных этажей – не подлежит установлению.</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Предельная высота объекта – не подлежит установлению.</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Минимальная доля озеленения территории – 15 %</w:t>
            </w:r>
          </w:p>
        </w:tc>
        <w:tc>
          <w:tcPr>
            <w:tcW w:w="1843" w:type="dxa"/>
          </w:tcPr>
          <w:p w:rsidR="003858EC" w:rsidRPr="00D07EBD" w:rsidRDefault="003858EC" w:rsidP="003858EC">
            <w:pPr>
              <w:tabs>
                <w:tab w:val="center" w:pos="4677"/>
                <w:tab w:val="right" w:pos="9355"/>
              </w:tabs>
              <w:jc w:val="center"/>
              <w:rPr>
                <w:rFonts w:eastAsia="Calibri"/>
                <w:spacing w:val="-8"/>
                <w:sz w:val="24"/>
                <w:szCs w:val="24"/>
              </w:rPr>
            </w:pPr>
            <w:r w:rsidRPr="00D07EBD">
              <w:rPr>
                <w:rFonts w:eastAsia="Calibri"/>
                <w:spacing w:val="-8"/>
                <w:sz w:val="24"/>
                <w:szCs w:val="24"/>
              </w:rPr>
              <w:t>8.3</w:t>
            </w:r>
          </w:p>
        </w:tc>
      </w:tr>
      <w:tr w:rsidR="003858EC" w:rsidRPr="00D07EBD" w:rsidTr="00B316CD">
        <w:tc>
          <w:tcPr>
            <w:tcW w:w="1951"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Магазины</w:t>
            </w:r>
          </w:p>
        </w:tc>
        <w:tc>
          <w:tcPr>
            <w:tcW w:w="6237"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Минимальные размеры земельного участка – 500 кв. м.</w:t>
            </w:r>
          </w:p>
          <w:p w:rsidR="003858EC" w:rsidRPr="00B316CD" w:rsidRDefault="003858EC" w:rsidP="003858EC">
            <w:pPr>
              <w:tabs>
                <w:tab w:val="center" w:pos="4677"/>
                <w:tab w:val="right" w:pos="9355"/>
              </w:tabs>
              <w:rPr>
                <w:rFonts w:eastAsia="Calibri"/>
                <w:spacing w:val="-12"/>
                <w:sz w:val="24"/>
                <w:szCs w:val="24"/>
              </w:rPr>
            </w:pPr>
            <w:r w:rsidRPr="00B316CD">
              <w:rPr>
                <w:rFonts w:eastAsia="Calibri"/>
                <w:spacing w:val="-12"/>
                <w:sz w:val="24"/>
                <w:szCs w:val="24"/>
              </w:rPr>
              <w:t>Максимальные размеры земельного участка – 11 700 кв.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Минимальный процент застройки в границах земельного участка – 10.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Максимальный процент застройки в границах земельного участка – 50</w:t>
            </w:r>
            <w:r w:rsidR="00B316CD">
              <w:rPr>
                <w:rFonts w:eastAsia="Calibri"/>
                <w:spacing w:val="-8"/>
                <w:sz w:val="24"/>
                <w:szCs w:val="24"/>
              </w:rPr>
              <w:t>.</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Предельное количество надземных этажей – 8.</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lastRenderedPageBreak/>
              <w:t>Предельная высота объекта не более 40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Минимальная доля озеленения территории – 15 %</w:t>
            </w:r>
          </w:p>
        </w:tc>
        <w:tc>
          <w:tcPr>
            <w:tcW w:w="1843" w:type="dxa"/>
          </w:tcPr>
          <w:p w:rsidR="003858EC" w:rsidRPr="00D07EBD" w:rsidRDefault="003858EC" w:rsidP="003858EC">
            <w:pPr>
              <w:tabs>
                <w:tab w:val="center" w:pos="4677"/>
                <w:tab w:val="right" w:pos="9355"/>
              </w:tabs>
              <w:jc w:val="center"/>
              <w:rPr>
                <w:rFonts w:eastAsia="Calibri"/>
                <w:spacing w:val="-8"/>
                <w:sz w:val="24"/>
                <w:szCs w:val="24"/>
              </w:rPr>
            </w:pPr>
            <w:r w:rsidRPr="00D07EBD">
              <w:rPr>
                <w:rFonts w:eastAsia="Calibri"/>
                <w:spacing w:val="-8"/>
                <w:sz w:val="24"/>
                <w:szCs w:val="24"/>
              </w:rPr>
              <w:lastRenderedPageBreak/>
              <w:t>4.4</w:t>
            </w:r>
          </w:p>
        </w:tc>
      </w:tr>
      <w:tr w:rsidR="003858EC" w:rsidRPr="00D07EBD" w:rsidTr="00B316CD">
        <w:tc>
          <w:tcPr>
            <w:tcW w:w="1951"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lastRenderedPageBreak/>
              <w:t>Общественное питание</w:t>
            </w:r>
          </w:p>
        </w:tc>
        <w:tc>
          <w:tcPr>
            <w:tcW w:w="6237"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Минимальные размеры земельного участка:</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при числе мест до 100 – 0,2 га на объект;</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при числе мест свыше 100 до 150 – 0,15 га на объект;</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при числе мест свыше 150 – 0,1 га на объект.</w:t>
            </w:r>
          </w:p>
          <w:p w:rsidR="003858EC" w:rsidRPr="00B316CD" w:rsidRDefault="003858EC" w:rsidP="003858EC">
            <w:pPr>
              <w:tabs>
                <w:tab w:val="center" w:pos="4677"/>
                <w:tab w:val="right" w:pos="9355"/>
              </w:tabs>
              <w:rPr>
                <w:rFonts w:eastAsia="Calibri"/>
                <w:spacing w:val="-12"/>
                <w:sz w:val="24"/>
                <w:szCs w:val="24"/>
              </w:rPr>
            </w:pPr>
            <w:r w:rsidRPr="00B316CD">
              <w:rPr>
                <w:rFonts w:eastAsia="Calibri"/>
                <w:spacing w:val="-12"/>
                <w:sz w:val="24"/>
                <w:szCs w:val="24"/>
              </w:rPr>
              <w:t>Максимальны</w:t>
            </w:r>
            <w:r w:rsidR="00B316CD" w:rsidRPr="00B316CD">
              <w:rPr>
                <w:rFonts w:eastAsia="Calibri"/>
                <w:spacing w:val="-12"/>
                <w:sz w:val="24"/>
                <w:szCs w:val="24"/>
              </w:rPr>
              <w:t xml:space="preserve">е размеры земельного участка – </w:t>
            </w:r>
            <w:r w:rsidRPr="00B316CD">
              <w:rPr>
                <w:rFonts w:eastAsia="Calibri"/>
                <w:spacing w:val="-12"/>
                <w:sz w:val="24"/>
                <w:szCs w:val="24"/>
              </w:rPr>
              <w:t>11 700 кв.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Минимальный процент застройки в границах земельного участка – 10.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Максимальный процент застройки в границах земельного участка – 50.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Предельное количество надземных этажей – 8.</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Предельная высота объекта не более 40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Минимальная доля озеленения территории – 15 %</w:t>
            </w:r>
          </w:p>
        </w:tc>
        <w:tc>
          <w:tcPr>
            <w:tcW w:w="1843" w:type="dxa"/>
          </w:tcPr>
          <w:p w:rsidR="003858EC" w:rsidRPr="00D07EBD" w:rsidRDefault="003858EC" w:rsidP="003858EC">
            <w:pPr>
              <w:tabs>
                <w:tab w:val="center" w:pos="4677"/>
                <w:tab w:val="right" w:pos="9355"/>
              </w:tabs>
              <w:jc w:val="center"/>
              <w:rPr>
                <w:rFonts w:eastAsia="Calibri"/>
                <w:spacing w:val="-8"/>
                <w:sz w:val="24"/>
                <w:szCs w:val="24"/>
              </w:rPr>
            </w:pPr>
            <w:r w:rsidRPr="00D07EBD">
              <w:rPr>
                <w:rFonts w:eastAsia="Calibri"/>
                <w:spacing w:val="-8"/>
                <w:sz w:val="24"/>
                <w:szCs w:val="24"/>
              </w:rPr>
              <w:t>4.6</w:t>
            </w:r>
          </w:p>
        </w:tc>
      </w:tr>
      <w:tr w:rsidR="003858EC" w:rsidRPr="00D07EBD" w:rsidTr="00B316CD">
        <w:tc>
          <w:tcPr>
            <w:tcW w:w="1951"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Отдых (рекреация)</w:t>
            </w:r>
          </w:p>
        </w:tc>
        <w:tc>
          <w:tcPr>
            <w:tcW w:w="6237"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Минимальные размеры земельного участка – 100 кв. м.</w:t>
            </w:r>
          </w:p>
          <w:p w:rsidR="003858EC" w:rsidRPr="00B316CD" w:rsidRDefault="003858EC" w:rsidP="003858EC">
            <w:pPr>
              <w:tabs>
                <w:tab w:val="center" w:pos="4677"/>
                <w:tab w:val="right" w:pos="9355"/>
              </w:tabs>
              <w:rPr>
                <w:rFonts w:eastAsia="Calibri"/>
                <w:spacing w:val="-12"/>
                <w:sz w:val="24"/>
                <w:szCs w:val="24"/>
              </w:rPr>
            </w:pPr>
            <w:r w:rsidRPr="00B316CD">
              <w:rPr>
                <w:rFonts w:eastAsia="Calibri"/>
                <w:spacing w:val="-12"/>
                <w:sz w:val="24"/>
                <w:szCs w:val="24"/>
              </w:rPr>
              <w:t>Максимальные размеры земельного участка – 11 700 кв.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Минимальный процент застройки в границах земельного участка – 10.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Максимальный процент застройки в границах земельного участка – 50.</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Предельное количество надземных этажей – не подлежит установлению.</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Предельная высота объекта – не подлежит установлению.</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Минимальная доля озеленения территории – 15 %</w:t>
            </w:r>
          </w:p>
        </w:tc>
        <w:tc>
          <w:tcPr>
            <w:tcW w:w="1843" w:type="dxa"/>
          </w:tcPr>
          <w:p w:rsidR="003858EC" w:rsidRPr="00D07EBD" w:rsidRDefault="003858EC" w:rsidP="003858EC">
            <w:pPr>
              <w:tabs>
                <w:tab w:val="center" w:pos="4677"/>
                <w:tab w:val="right" w:pos="9355"/>
              </w:tabs>
              <w:jc w:val="center"/>
              <w:rPr>
                <w:rFonts w:eastAsia="Calibri"/>
                <w:spacing w:val="-8"/>
                <w:sz w:val="24"/>
                <w:szCs w:val="24"/>
              </w:rPr>
            </w:pPr>
            <w:r w:rsidRPr="00D07EBD">
              <w:rPr>
                <w:rFonts w:eastAsia="Calibri"/>
                <w:spacing w:val="-8"/>
                <w:sz w:val="24"/>
                <w:szCs w:val="24"/>
              </w:rPr>
              <w:t>5.0</w:t>
            </w:r>
          </w:p>
        </w:tc>
      </w:tr>
      <w:tr w:rsidR="003858EC" w:rsidRPr="00D07EBD" w:rsidTr="00B316CD">
        <w:tc>
          <w:tcPr>
            <w:tcW w:w="1951"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 xml:space="preserve">Благоустройство территории </w:t>
            </w:r>
          </w:p>
        </w:tc>
        <w:tc>
          <w:tcPr>
            <w:tcW w:w="6237" w:type="dxa"/>
          </w:tcPr>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Минимальные размеры земельного участка – 100 кв. м.</w:t>
            </w:r>
          </w:p>
          <w:p w:rsidR="003858EC" w:rsidRPr="00B316CD" w:rsidRDefault="003858EC" w:rsidP="003858EC">
            <w:pPr>
              <w:tabs>
                <w:tab w:val="center" w:pos="4677"/>
                <w:tab w:val="right" w:pos="9355"/>
              </w:tabs>
              <w:rPr>
                <w:rFonts w:eastAsia="Calibri"/>
                <w:spacing w:val="-12"/>
                <w:sz w:val="24"/>
                <w:szCs w:val="24"/>
              </w:rPr>
            </w:pPr>
            <w:r w:rsidRPr="00B316CD">
              <w:rPr>
                <w:rFonts w:eastAsia="Calibri"/>
                <w:spacing w:val="-12"/>
                <w:sz w:val="24"/>
                <w:szCs w:val="24"/>
              </w:rPr>
              <w:t>Максимальные размеры земельного участка – 11 700 кв. м.</w:t>
            </w:r>
          </w:p>
          <w:p w:rsidR="003858EC" w:rsidRPr="00D07EBD" w:rsidRDefault="003858EC" w:rsidP="003858EC">
            <w:pPr>
              <w:tabs>
                <w:tab w:val="center" w:pos="4677"/>
                <w:tab w:val="right" w:pos="9355"/>
              </w:tabs>
              <w:rPr>
                <w:rFonts w:eastAsia="Calibri"/>
                <w:spacing w:val="-8"/>
                <w:sz w:val="24"/>
                <w:szCs w:val="24"/>
              </w:rPr>
            </w:pPr>
            <w:r w:rsidRPr="00D07EBD">
              <w:rPr>
                <w:rFonts w:eastAsia="Calibri"/>
                <w:spacing w:val="-8"/>
                <w:sz w:val="24"/>
                <w:szCs w:val="24"/>
              </w:rPr>
              <w:t xml:space="preserve">Минимальные отступы от границ земельного участка </w:t>
            </w:r>
            <w:r w:rsidRPr="00D07EBD">
              <w:rPr>
                <w:rFonts w:eastAsia="Calibri"/>
                <w:spacing w:val="-8"/>
                <w:sz w:val="24"/>
                <w:szCs w:val="24"/>
              </w:rPr>
              <w:br/>
              <w:t xml:space="preserve">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w:t>
            </w:r>
            <w:r w:rsidRPr="00D07EBD">
              <w:rPr>
                <w:rFonts w:eastAsia="Calibri"/>
                <w:spacing w:val="-8"/>
                <w:sz w:val="24"/>
                <w:szCs w:val="24"/>
              </w:rPr>
              <w:br/>
              <w:t>не подлежат установлению</w:t>
            </w:r>
          </w:p>
        </w:tc>
        <w:tc>
          <w:tcPr>
            <w:tcW w:w="1843" w:type="dxa"/>
          </w:tcPr>
          <w:p w:rsidR="003858EC" w:rsidRPr="00D07EBD" w:rsidRDefault="003858EC" w:rsidP="003858EC">
            <w:pPr>
              <w:tabs>
                <w:tab w:val="center" w:pos="4677"/>
                <w:tab w:val="right" w:pos="9355"/>
              </w:tabs>
              <w:jc w:val="center"/>
              <w:rPr>
                <w:rFonts w:eastAsia="Calibri"/>
                <w:spacing w:val="-8"/>
                <w:sz w:val="24"/>
                <w:szCs w:val="24"/>
              </w:rPr>
            </w:pPr>
            <w:r w:rsidRPr="00D07EBD">
              <w:rPr>
                <w:rFonts w:eastAsia="Calibri"/>
                <w:spacing w:val="-8"/>
                <w:sz w:val="24"/>
                <w:szCs w:val="24"/>
              </w:rPr>
              <w:t>12.0.2</w:t>
            </w:r>
          </w:p>
        </w:tc>
      </w:tr>
    </w:tbl>
    <w:p w:rsidR="003858EC" w:rsidRDefault="003858EC" w:rsidP="003858EC">
      <w:pPr>
        <w:tabs>
          <w:tab w:val="center" w:pos="4677"/>
          <w:tab w:val="right" w:pos="9355"/>
        </w:tabs>
        <w:rPr>
          <w:rFonts w:eastAsia="Calibri"/>
          <w:sz w:val="24"/>
          <w:szCs w:val="24"/>
          <w:lang w:eastAsia="en-US"/>
        </w:rPr>
      </w:pPr>
    </w:p>
    <w:p w:rsidR="00806509" w:rsidRDefault="00806509" w:rsidP="00B316CD">
      <w:pPr>
        <w:spacing w:line="233" w:lineRule="auto"/>
        <w:ind w:firstLine="708"/>
        <w:jc w:val="both"/>
        <w:rPr>
          <w:rFonts w:eastAsia="Calibri"/>
          <w:sz w:val="28"/>
          <w:szCs w:val="28"/>
          <w:lang w:eastAsia="en-US"/>
        </w:rPr>
      </w:pPr>
    </w:p>
    <w:p w:rsidR="00806509" w:rsidRDefault="00806509" w:rsidP="00B316CD">
      <w:pPr>
        <w:spacing w:line="233" w:lineRule="auto"/>
        <w:ind w:firstLine="708"/>
        <w:jc w:val="both"/>
        <w:rPr>
          <w:rFonts w:eastAsia="Calibri"/>
          <w:sz w:val="28"/>
          <w:szCs w:val="28"/>
          <w:lang w:eastAsia="en-US"/>
        </w:rPr>
      </w:pPr>
    </w:p>
    <w:p w:rsidR="00806509" w:rsidRDefault="00806509" w:rsidP="00B316CD">
      <w:pPr>
        <w:spacing w:line="233" w:lineRule="auto"/>
        <w:ind w:firstLine="708"/>
        <w:jc w:val="both"/>
        <w:rPr>
          <w:rFonts w:eastAsia="Calibri"/>
          <w:sz w:val="28"/>
          <w:szCs w:val="28"/>
          <w:lang w:eastAsia="en-US"/>
        </w:rPr>
      </w:pPr>
    </w:p>
    <w:p w:rsidR="00806509" w:rsidRDefault="00806509" w:rsidP="00B316CD">
      <w:pPr>
        <w:spacing w:line="233" w:lineRule="auto"/>
        <w:ind w:firstLine="708"/>
        <w:jc w:val="both"/>
        <w:rPr>
          <w:rFonts w:eastAsia="Calibri"/>
          <w:sz w:val="28"/>
          <w:szCs w:val="28"/>
          <w:lang w:eastAsia="en-US"/>
        </w:rPr>
      </w:pPr>
    </w:p>
    <w:p w:rsidR="00806509" w:rsidRDefault="00806509" w:rsidP="00B316CD">
      <w:pPr>
        <w:spacing w:line="233" w:lineRule="auto"/>
        <w:ind w:firstLine="708"/>
        <w:jc w:val="both"/>
        <w:rPr>
          <w:rFonts w:eastAsia="Calibri"/>
          <w:sz w:val="28"/>
          <w:szCs w:val="28"/>
          <w:lang w:eastAsia="en-US"/>
        </w:rPr>
      </w:pPr>
    </w:p>
    <w:p w:rsidR="00806509" w:rsidRDefault="00806509" w:rsidP="00B316CD">
      <w:pPr>
        <w:spacing w:line="233" w:lineRule="auto"/>
        <w:ind w:firstLine="708"/>
        <w:jc w:val="both"/>
        <w:rPr>
          <w:rFonts w:eastAsia="Calibri"/>
          <w:sz w:val="28"/>
          <w:szCs w:val="28"/>
          <w:lang w:eastAsia="en-US"/>
        </w:rPr>
      </w:pPr>
    </w:p>
    <w:p w:rsidR="00806509" w:rsidRPr="003858EC" w:rsidRDefault="00806509" w:rsidP="00806509">
      <w:pPr>
        <w:spacing w:line="233" w:lineRule="auto"/>
        <w:jc w:val="both"/>
        <w:rPr>
          <w:rFonts w:eastAsia="Calibri"/>
          <w:sz w:val="28"/>
          <w:szCs w:val="28"/>
          <w:lang w:eastAsia="en-US"/>
        </w:rPr>
      </w:pPr>
    </w:p>
    <w:p w:rsidR="00806509" w:rsidRPr="003858EC" w:rsidRDefault="00806509" w:rsidP="00806509">
      <w:pPr>
        <w:spacing w:line="233" w:lineRule="auto"/>
        <w:rPr>
          <w:rFonts w:eastAsia="Calibri"/>
          <w:sz w:val="28"/>
          <w:szCs w:val="28"/>
          <w:lang w:eastAsia="en-US"/>
        </w:rPr>
      </w:pPr>
      <w:r w:rsidRPr="003858EC">
        <w:rPr>
          <w:rFonts w:eastAsia="Calibri"/>
          <w:sz w:val="28"/>
          <w:szCs w:val="28"/>
          <w:lang w:eastAsia="en-US"/>
        </w:rPr>
        <w:t>____________</w:t>
      </w:r>
    </w:p>
    <w:p w:rsidR="00806509" w:rsidRPr="003858EC" w:rsidRDefault="00806509" w:rsidP="00806509">
      <w:pPr>
        <w:tabs>
          <w:tab w:val="center" w:pos="4677"/>
          <w:tab w:val="right" w:pos="9355"/>
        </w:tabs>
        <w:spacing w:line="233" w:lineRule="auto"/>
        <w:jc w:val="both"/>
        <w:rPr>
          <w:rFonts w:ascii="Calibri" w:eastAsia="Calibri" w:hAnsi="Calibri"/>
          <w:sz w:val="28"/>
          <w:szCs w:val="28"/>
          <w:lang w:eastAsia="en-US"/>
        </w:rPr>
      </w:pPr>
      <w:r w:rsidRPr="003858EC">
        <w:rPr>
          <w:rFonts w:eastAsia="Calibri"/>
          <w:sz w:val="28"/>
          <w:szCs w:val="28"/>
          <w:lang w:eastAsia="en-US"/>
        </w:rPr>
        <w:t xml:space="preserve">&lt;*&gt; В соответствии с классификатором видов разрешенного использования земельных участков, утвержденным приказом </w:t>
      </w:r>
      <w:proofErr w:type="spellStart"/>
      <w:r w:rsidRPr="003858EC">
        <w:rPr>
          <w:rFonts w:eastAsia="Calibri"/>
          <w:sz w:val="28"/>
          <w:szCs w:val="28"/>
          <w:lang w:eastAsia="en-US"/>
        </w:rPr>
        <w:t>Росреестра</w:t>
      </w:r>
      <w:proofErr w:type="spellEnd"/>
      <w:r w:rsidRPr="003858EC">
        <w:rPr>
          <w:rFonts w:eastAsia="Calibri"/>
          <w:sz w:val="28"/>
          <w:szCs w:val="28"/>
          <w:lang w:eastAsia="en-US"/>
        </w:rPr>
        <w:t xml:space="preserve"> от 10 ноября </w:t>
      </w:r>
      <w:r>
        <w:rPr>
          <w:rFonts w:eastAsia="Calibri"/>
          <w:sz w:val="28"/>
          <w:szCs w:val="28"/>
          <w:lang w:eastAsia="en-US"/>
        </w:rPr>
        <w:br/>
      </w:r>
      <w:r w:rsidRPr="003858EC">
        <w:rPr>
          <w:rFonts w:eastAsia="Calibri"/>
          <w:sz w:val="28"/>
          <w:szCs w:val="28"/>
          <w:lang w:eastAsia="en-US"/>
        </w:rPr>
        <w:t>2020 года №</w:t>
      </w:r>
      <w:proofErr w:type="gramStart"/>
      <w:r w:rsidRPr="003858EC">
        <w:rPr>
          <w:rFonts w:eastAsia="Calibri"/>
          <w:sz w:val="28"/>
          <w:szCs w:val="28"/>
          <w:lang w:eastAsia="en-US"/>
        </w:rPr>
        <w:t>П</w:t>
      </w:r>
      <w:proofErr w:type="gramEnd"/>
      <w:r w:rsidRPr="003858EC">
        <w:rPr>
          <w:rFonts w:eastAsia="Calibri"/>
          <w:sz w:val="28"/>
          <w:szCs w:val="28"/>
          <w:lang w:eastAsia="en-US"/>
        </w:rPr>
        <w:t>/0412 (с изменениями).</w:t>
      </w:r>
    </w:p>
    <w:p w:rsidR="00806509" w:rsidRDefault="00806509" w:rsidP="00B316CD">
      <w:pPr>
        <w:spacing w:line="233" w:lineRule="auto"/>
        <w:ind w:firstLine="708"/>
        <w:jc w:val="both"/>
        <w:rPr>
          <w:rFonts w:eastAsia="Calibri"/>
          <w:sz w:val="28"/>
          <w:szCs w:val="28"/>
          <w:lang w:eastAsia="en-US"/>
        </w:rPr>
      </w:pPr>
    </w:p>
    <w:p w:rsidR="003858EC" w:rsidRPr="003858EC" w:rsidRDefault="003858EC" w:rsidP="00B316CD">
      <w:pPr>
        <w:spacing w:line="233" w:lineRule="auto"/>
        <w:ind w:firstLine="708"/>
        <w:jc w:val="both"/>
        <w:rPr>
          <w:rFonts w:eastAsia="Calibri"/>
          <w:sz w:val="28"/>
          <w:szCs w:val="28"/>
          <w:lang w:eastAsia="en-US"/>
        </w:rPr>
      </w:pPr>
      <w:r w:rsidRPr="003858EC">
        <w:rPr>
          <w:rFonts w:eastAsia="Calibri"/>
          <w:sz w:val="28"/>
          <w:szCs w:val="28"/>
          <w:lang w:eastAsia="en-US"/>
        </w:rPr>
        <w:lastRenderedPageBreak/>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статьи 67 Градостроительного кодекса Российской Федерации. </w:t>
      </w:r>
    </w:p>
    <w:p w:rsidR="003858EC" w:rsidRPr="003858EC" w:rsidRDefault="003858EC" w:rsidP="00B316CD">
      <w:pPr>
        <w:spacing w:line="233" w:lineRule="auto"/>
        <w:ind w:firstLine="708"/>
        <w:jc w:val="both"/>
        <w:rPr>
          <w:rFonts w:eastAsia="Calibri"/>
          <w:sz w:val="28"/>
          <w:szCs w:val="28"/>
          <w:lang w:eastAsia="en-US"/>
        </w:rPr>
      </w:pPr>
      <w:r w:rsidRPr="003858EC">
        <w:rPr>
          <w:rFonts w:eastAsia="Calibri"/>
          <w:sz w:val="28"/>
          <w:szCs w:val="28"/>
          <w:lang w:eastAsia="en-US"/>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3858EC" w:rsidRPr="003858EC" w:rsidRDefault="003858EC" w:rsidP="00B316CD">
      <w:pPr>
        <w:spacing w:line="233" w:lineRule="auto"/>
        <w:ind w:firstLine="708"/>
        <w:jc w:val="both"/>
        <w:rPr>
          <w:rFonts w:eastAsia="Calibri"/>
          <w:sz w:val="28"/>
          <w:szCs w:val="28"/>
          <w:lang w:eastAsia="en-US"/>
        </w:rPr>
      </w:pPr>
      <w:r w:rsidRPr="003858EC">
        <w:rPr>
          <w:rFonts w:eastAsia="Calibri"/>
          <w:sz w:val="28"/>
          <w:szCs w:val="28"/>
          <w:lang w:eastAsia="en-US"/>
        </w:rPr>
        <w:t xml:space="preserve">Минимальные отступы от границ земельного участка в целях определения места допустимого размещения зданий, строений, сооружений – </w:t>
      </w:r>
      <w:r w:rsidR="00B316CD">
        <w:rPr>
          <w:rFonts w:eastAsia="Calibri"/>
          <w:sz w:val="28"/>
          <w:szCs w:val="28"/>
          <w:lang w:eastAsia="en-US"/>
        </w:rPr>
        <w:br/>
      </w:r>
      <w:r w:rsidRPr="003858EC">
        <w:rPr>
          <w:rFonts w:eastAsia="Calibri"/>
          <w:sz w:val="28"/>
          <w:szCs w:val="28"/>
          <w:lang w:eastAsia="en-US"/>
        </w:rPr>
        <w:t xml:space="preserve">3 метра. </w:t>
      </w:r>
    </w:p>
    <w:p w:rsidR="003858EC" w:rsidRPr="003858EC" w:rsidRDefault="003858EC" w:rsidP="00B316CD">
      <w:pPr>
        <w:spacing w:line="233" w:lineRule="auto"/>
        <w:ind w:firstLine="708"/>
        <w:jc w:val="both"/>
        <w:rPr>
          <w:rFonts w:eastAsia="Calibri"/>
          <w:sz w:val="28"/>
          <w:szCs w:val="28"/>
          <w:lang w:eastAsia="en-US"/>
        </w:rPr>
      </w:pPr>
      <w:r w:rsidRPr="003858EC">
        <w:rPr>
          <w:rFonts w:eastAsia="Calibri"/>
          <w:sz w:val="28"/>
          <w:szCs w:val="28"/>
          <w:lang w:eastAsia="en-US"/>
        </w:rPr>
        <w:t>Жилые здания со встроенными в первые этажи или пристроенными помещениями общественного назначения, кроме учреждений образования и просвещения, допускается размещать только со стороны красных линий.</w:t>
      </w:r>
    </w:p>
    <w:p w:rsidR="003858EC" w:rsidRPr="003858EC" w:rsidRDefault="003858EC" w:rsidP="00B316CD">
      <w:pPr>
        <w:spacing w:line="233" w:lineRule="auto"/>
        <w:ind w:firstLine="708"/>
        <w:jc w:val="both"/>
        <w:rPr>
          <w:rFonts w:eastAsia="Calibri"/>
          <w:sz w:val="28"/>
          <w:szCs w:val="28"/>
          <w:lang w:eastAsia="en-US"/>
        </w:rPr>
      </w:pPr>
      <w:r w:rsidRPr="003858EC">
        <w:rPr>
          <w:rFonts w:eastAsia="Calibri"/>
          <w:sz w:val="28"/>
          <w:szCs w:val="28"/>
          <w:lang w:eastAsia="en-US"/>
        </w:rPr>
        <w:t>Коэффициент плотности застройки – 2,4.</w:t>
      </w:r>
    </w:p>
    <w:p w:rsidR="003858EC" w:rsidRPr="003858EC" w:rsidRDefault="003858EC" w:rsidP="003858EC">
      <w:pPr>
        <w:autoSpaceDE w:val="0"/>
        <w:autoSpaceDN w:val="0"/>
        <w:adjustRightInd w:val="0"/>
        <w:jc w:val="center"/>
        <w:rPr>
          <w:rFonts w:eastAsia="Calibri"/>
          <w:b/>
          <w:sz w:val="28"/>
          <w:szCs w:val="28"/>
          <w:lang w:eastAsia="en-US"/>
        </w:rPr>
      </w:pPr>
    </w:p>
    <w:p w:rsidR="003858EC" w:rsidRPr="003858EC" w:rsidRDefault="003858EC" w:rsidP="003858EC">
      <w:pPr>
        <w:widowControl w:val="0"/>
        <w:autoSpaceDE w:val="0"/>
        <w:autoSpaceDN w:val="0"/>
        <w:jc w:val="center"/>
        <w:rPr>
          <w:b/>
          <w:bCs/>
          <w:sz w:val="28"/>
          <w:szCs w:val="28"/>
        </w:rPr>
      </w:pPr>
    </w:p>
    <w:p w:rsidR="003858EC" w:rsidRDefault="003858EC" w:rsidP="003858EC">
      <w:pPr>
        <w:widowControl w:val="0"/>
        <w:autoSpaceDE w:val="0"/>
        <w:autoSpaceDN w:val="0"/>
        <w:jc w:val="center"/>
        <w:rPr>
          <w:b/>
          <w:bCs/>
          <w:sz w:val="28"/>
          <w:szCs w:val="28"/>
        </w:rPr>
      </w:pPr>
      <w:r w:rsidRPr="003858EC">
        <w:rPr>
          <w:b/>
          <w:bCs/>
          <w:sz w:val="28"/>
          <w:szCs w:val="28"/>
        </w:rPr>
        <w:t>Объем строительства</w:t>
      </w:r>
    </w:p>
    <w:p w:rsidR="00806509" w:rsidRPr="003858EC" w:rsidRDefault="00806509" w:rsidP="003858EC">
      <w:pPr>
        <w:widowControl w:val="0"/>
        <w:autoSpaceDE w:val="0"/>
        <w:autoSpaceDN w:val="0"/>
        <w:jc w:val="center"/>
        <w:rPr>
          <w:b/>
          <w:bCs/>
          <w:sz w:val="28"/>
          <w:szCs w:val="28"/>
        </w:rPr>
      </w:pP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Земельные участки в границах несмежных территорий предназначены </w:t>
      </w:r>
      <w:r w:rsidRPr="003858EC">
        <w:rPr>
          <w:rFonts w:eastAsia="Calibri"/>
          <w:sz w:val="28"/>
          <w:szCs w:val="28"/>
          <w:lang w:eastAsia="en-US"/>
        </w:rPr>
        <w:br/>
        <w:t>для повышения эффективности использования территорий населенных пунктов, в том числе формирования комфортной городской среды, создания мест обслуживания и мест приложения труда.</w:t>
      </w:r>
    </w:p>
    <w:p w:rsidR="003858EC" w:rsidRPr="003858EC" w:rsidRDefault="003858EC" w:rsidP="00CD3E73">
      <w:pPr>
        <w:ind w:firstLine="360"/>
        <w:jc w:val="both"/>
        <w:rPr>
          <w:rFonts w:eastAsia="Calibri"/>
          <w:sz w:val="28"/>
          <w:szCs w:val="28"/>
          <w:lang w:eastAsia="en-US"/>
        </w:rPr>
      </w:pPr>
      <w:r w:rsidRPr="003858EC">
        <w:rPr>
          <w:rFonts w:eastAsia="Calibri"/>
          <w:sz w:val="28"/>
          <w:szCs w:val="28"/>
          <w:lang w:eastAsia="en-US"/>
        </w:rPr>
        <w:t xml:space="preserve">Общий объем строительства Территории 1 и Территории 2 не более </w:t>
      </w:r>
      <w:r w:rsidR="00CD3E73">
        <w:rPr>
          <w:rFonts w:eastAsia="Calibri"/>
          <w:sz w:val="28"/>
          <w:szCs w:val="28"/>
          <w:lang w:eastAsia="en-US"/>
        </w:rPr>
        <w:br/>
      </w:r>
      <w:r w:rsidRPr="003858EC">
        <w:rPr>
          <w:rFonts w:eastAsia="Calibri"/>
          <w:sz w:val="28"/>
          <w:szCs w:val="28"/>
          <w:lang w:eastAsia="en-US"/>
        </w:rPr>
        <w:t>45,79 тыс. кв. м, где не более 38,92 тыс. кв. м - общая площадь жилых помещений; не более 6,87 тыс. кв. м - общая площадь нежилых помещений.</w:t>
      </w:r>
    </w:p>
    <w:p w:rsidR="003858EC" w:rsidRPr="003858EC" w:rsidRDefault="003858EC" w:rsidP="003858EC">
      <w:pPr>
        <w:jc w:val="both"/>
        <w:rPr>
          <w:rFonts w:eastAsia="Calibri"/>
          <w:sz w:val="28"/>
          <w:szCs w:val="28"/>
          <w:lang w:eastAsia="en-US"/>
        </w:rPr>
      </w:pPr>
    </w:p>
    <w:p w:rsidR="003858EC" w:rsidRPr="003858EC" w:rsidRDefault="003858EC" w:rsidP="00806509">
      <w:pPr>
        <w:numPr>
          <w:ilvl w:val="0"/>
          <w:numId w:val="37"/>
        </w:numPr>
        <w:spacing w:after="200" w:line="276" w:lineRule="auto"/>
        <w:ind w:left="284"/>
        <w:contextualSpacing/>
        <w:jc w:val="center"/>
        <w:rPr>
          <w:rFonts w:eastAsia="Calibri"/>
          <w:b/>
          <w:sz w:val="28"/>
          <w:szCs w:val="28"/>
          <w:lang w:eastAsia="en-US"/>
        </w:rPr>
      </w:pPr>
      <w:r w:rsidRPr="003858EC">
        <w:rPr>
          <w:rFonts w:eastAsia="Calibri"/>
          <w:b/>
          <w:sz w:val="28"/>
          <w:szCs w:val="28"/>
          <w:lang w:eastAsia="en-US"/>
        </w:rPr>
        <w:t>Территория 1</w:t>
      </w:r>
    </w:p>
    <w:p w:rsidR="003858EC" w:rsidRPr="003858EC" w:rsidRDefault="003858EC" w:rsidP="003858EC">
      <w:pPr>
        <w:widowControl w:val="0"/>
        <w:autoSpaceDE w:val="0"/>
        <w:autoSpaceDN w:val="0"/>
        <w:jc w:val="center"/>
        <w:rPr>
          <w:b/>
          <w:bCs/>
          <w:sz w:val="28"/>
          <w:szCs w:val="28"/>
        </w:rPr>
      </w:pPr>
      <w:r w:rsidRPr="003858EC">
        <w:rPr>
          <w:b/>
          <w:bCs/>
          <w:sz w:val="28"/>
          <w:szCs w:val="28"/>
        </w:rPr>
        <w:t xml:space="preserve">в границах части элемента планировочной структуры: </w:t>
      </w:r>
    </w:p>
    <w:p w:rsidR="003858EC" w:rsidRPr="003858EC" w:rsidRDefault="003858EC" w:rsidP="003858EC">
      <w:pPr>
        <w:widowControl w:val="0"/>
        <w:autoSpaceDE w:val="0"/>
        <w:autoSpaceDN w:val="0"/>
        <w:jc w:val="center"/>
        <w:rPr>
          <w:b/>
          <w:bCs/>
          <w:sz w:val="28"/>
          <w:szCs w:val="28"/>
        </w:rPr>
      </w:pPr>
      <w:proofErr w:type="gramStart"/>
      <w:r w:rsidRPr="003858EC">
        <w:rPr>
          <w:b/>
          <w:bCs/>
          <w:sz w:val="28"/>
          <w:szCs w:val="28"/>
        </w:rPr>
        <w:t>ул. Комсомольская, просп. Обводный канал, ул. Суворова, ул. Самойло площадью 1,0035 га</w:t>
      </w:r>
      <w:proofErr w:type="gramEnd"/>
    </w:p>
    <w:p w:rsidR="003858EC" w:rsidRPr="003858EC" w:rsidRDefault="003858EC" w:rsidP="003858EC">
      <w:pPr>
        <w:jc w:val="center"/>
        <w:rPr>
          <w:rFonts w:eastAsia="Calibri"/>
          <w:sz w:val="28"/>
          <w:szCs w:val="28"/>
          <w:lang w:eastAsia="en-US"/>
        </w:rPr>
      </w:pPr>
    </w:p>
    <w:p w:rsidR="003858EC" w:rsidRPr="003858EC" w:rsidRDefault="003858EC" w:rsidP="00CD3E73">
      <w:pPr>
        <w:ind w:firstLine="708"/>
        <w:jc w:val="both"/>
        <w:rPr>
          <w:rFonts w:eastAsia="Calibri"/>
          <w:sz w:val="28"/>
          <w:szCs w:val="28"/>
          <w:lang w:eastAsia="en-US"/>
        </w:rPr>
      </w:pPr>
      <w:proofErr w:type="gramStart"/>
      <w:r w:rsidRPr="003858EC">
        <w:rPr>
          <w:rFonts w:eastAsia="Calibri"/>
          <w:sz w:val="28"/>
          <w:szCs w:val="28"/>
          <w:lang w:eastAsia="en-US"/>
        </w:rPr>
        <w:t>В границах части элемента планировочной структуры:</w:t>
      </w:r>
      <w:r w:rsidRPr="003858EC">
        <w:rPr>
          <w:rFonts w:eastAsia="Calibri"/>
          <w:sz w:val="28"/>
          <w:szCs w:val="28"/>
          <w:lang w:eastAsia="en-US"/>
        </w:rPr>
        <w:br/>
        <w:t>ул. Комсомольская, просп. Обводный канал, ул. Суворова, ул. Самойло площадью 1,0035 га (Территория 1) предусматривается:</w:t>
      </w:r>
      <w:proofErr w:type="gramEnd"/>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создание современных детских игровых комплексов и установка безопасного оборудования на детских и спортивных игровых площадках;</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создание комплексного благоустройства дворовой территории </w:t>
      </w:r>
      <w:r w:rsidRPr="003858EC">
        <w:rPr>
          <w:rFonts w:eastAsia="Calibri"/>
          <w:sz w:val="28"/>
          <w:szCs w:val="28"/>
          <w:lang w:eastAsia="en-US"/>
        </w:rPr>
        <w:br/>
        <w:t xml:space="preserve">с благоприятной жизненной средой с обеспечением комфортных условий для населения, физической, пространственной и информационной доступностью зданий, сооружений, дворовой и общественной территории для инвалидов </w:t>
      </w:r>
      <w:r w:rsidRPr="003858EC">
        <w:rPr>
          <w:rFonts w:eastAsia="Calibri"/>
          <w:sz w:val="28"/>
          <w:szCs w:val="28"/>
          <w:lang w:eastAsia="en-US"/>
        </w:rPr>
        <w:br/>
        <w:t>и других маломобильных групп населения;</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lastRenderedPageBreak/>
        <w:t>устройство площадок для отдыха взрослого населения;</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элементы улично-дорожной сети, включая элементы озеленения </w:t>
      </w:r>
      <w:r w:rsidRPr="003858EC">
        <w:rPr>
          <w:rFonts w:eastAsia="Calibri"/>
          <w:sz w:val="28"/>
          <w:szCs w:val="28"/>
          <w:lang w:eastAsia="en-US"/>
        </w:rPr>
        <w:br/>
        <w:t>и благоустройства, тротуаров и парковок;</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изменение функционального и градостроительного зонирования с зоны смешанной и общественно-деловой застройки на многофункциональную общественно-деловую зону.</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Подготовку документации по планировке территории (проект планировки и проект межевания), а также внесение изменений </w:t>
      </w:r>
      <w:r w:rsidRPr="003858EC">
        <w:rPr>
          <w:rFonts w:eastAsia="Calibri"/>
          <w:sz w:val="28"/>
          <w:szCs w:val="28"/>
          <w:lang w:eastAsia="en-US"/>
        </w:rPr>
        <w:br/>
        <w:t xml:space="preserve">в генеральный план городского округа, правила землепользования </w:t>
      </w:r>
      <w:r w:rsidRPr="003858EC">
        <w:rPr>
          <w:rFonts w:eastAsia="Calibri"/>
          <w:sz w:val="28"/>
          <w:szCs w:val="28"/>
          <w:lang w:eastAsia="en-US"/>
        </w:rPr>
        <w:br/>
        <w:t xml:space="preserve">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 </w:t>
      </w:r>
    </w:p>
    <w:p w:rsidR="003858EC" w:rsidRPr="003858EC" w:rsidRDefault="003858EC" w:rsidP="003858EC">
      <w:pPr>
        <w:jc w:val="both"/>
        <w:rPr>
          <w:rFonts w:eastAsia="Calibri"/>
          <w:sz w:val="28"/>
          <w:szCs w:val="28"/>
          <w:lang w:eastAsia="en-US"/>
        </w:rPr>
      </w:pPr>
    </w:p>
    <w:p w:rsidR="003858EC" w:rsidRPr="003858EC" w:rsidRDefault="003858EC" w:rsidP="003858EC">
      <w:pPr>
        <w:widowControl w:val="0"/>
        <w:autoSpaceDE w:val="0"/>
        <w:autoSpaceDN w:val="0"/>
        <w:jc w:val="center"/>
        <w:rPr>
          <w:b/>
          <w:sz w:val="28"/>
          <w:szCs w:val="28"/>
        </w:rPr>
      </w:pPr>
      <w:r w:rsidRPr="003858EC">
        <w:rPr>
          <w:b/>
          <w:sz w:val="28"/>
          <w:szCs w:val="28"/>
        </w:rPr>
        <w:t>2. Территория 2</w:t>
      </w:r>
    </w:p>
    <w:p w:rsidR="003858EC" w:rsidRPr="003858EC" w:rsidRDefault="003858EC" w:rsidP="003858EC">
      <w:pPr>
        <w:widowControl w:val="0"/>
        <w:autoSpaceDE w:val="0"/>
        <w:autoSpaceDN w:val="0"/>
        <w:jc w:val="center"/>
        <w:rPr>
          <w:b/>
          <w:sz w:val="28"/>
          <w:szCs w:val="28"/>
        </w:rPr>
      </w:pPr>
      <w:r w:rsidRPr="003858EC">
        <w:rPr>
          <w:b/>
          <w:sz w:val="28"/>
          <w:szCs w:val="28"/>
        </w:rPr>
        <w:t xml:space="preserve">в границах части элемента планировочной структуры: </w:t>
      </w:r>
      <w:r w:rsidRPr="003858EC">
        <w:rPr>
          <w:b/>
          <w:sz w:val="28"/>
          <w:szCs w:val="28"/>
        </w:rPr>
        <w:br/>
        <w:t>просп. Ломоносова, ул. Комсомольская, ул. Самойло, ул. Карельская площадью 0,9045 га</w:t>
      </w:r>
    </w:p>
    <w:p w:rsidR="003858EC" w:rsidRPr="003858EC" w:rsidRDefault="003858EC" w:rsidP="003858EC">
      <w:pPr>
        <w:widowControl w:val="0"/>
        <w:autoSpaceDE w:val="0"/>
        <w:autoSpaceDN w:val="0"/>
        <w:jc w:val="center"/>
        <w:rPr>
          <w:b/>
          <w:bCs/>
          <w:sz w:val="28"/>
          <w:szCs w:val="28"/>
        </w:rPr>
      </w:pP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В границах части элемента планировочной структуры:</w:t>
      </w:r>
      <w:r w:rsidRPr="003858EC">
        <w:rPr>
          <w:rFonts w:eastAsia="Calibri"/>
          <w:sz w:val="28"/>
          <w:szCs w:val="28"/>
          <w:lang w:eastAsia="en-US"/>
        </w:rPr>
        <w:br/>
        <w:t>просп. Ломоносова, ул. Комсомольская, ул. Самойло, ул. Карельская площадью 0,9045 га (Территория 2) предусматривается:</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создание современных детских игровых комплексов и установка безопасного оборудования на детских и спортивных игровых площадках;</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создание комплексного благоустройства дворовой территории </w:t>
      </w:r>
      <w:r w:rsidRPr="003858EC">
        <w:rPr>
          <w:rFonts w:eastAsia="Calibri"/>
          <w:sz w:val="28"/>
          <w:szCs w:val="28"/>
          <w:lang w:eastAsia="en-US"/>
        </w:rPr>
        <w:br/>
        <w:t xml:space="preserve">с благоприятной жизненной средой с обеспечением комфортных условий для населения, физической, пространственной и информационной доступностью зданий, сооружений, дворовой и общественной территории для инвалидов </w:t>
      </w:r>
      <w:r w:rsidRPr="003858EC">
        <w:rPr>
          <w:rFonts w:eastAsia="Calibri"/>
          <w:sz w:val="28"/>
          <w:szCs w:val="28"/>
          <w:lang w:eastAsia="en-US"/>
        </w:rPr>
        <w:br/>
        <w:t>и других маломобильных групп населения;</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устройство площадок для отдыха взрослого населения;</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элементы улично-дорожной сети, включая элементы озеленения </w:t>
      </w:r>
      <w:r w:rsidRPr="003858EC">
        <w:rPr>
          <w:rFonts w:eastAsia="Calibri"/>
          <w:sz w:val="28"/>
          <w:szCs w:val="28"/>
          <w:lang w:eastAsia="en-US"/>
        </w:rPr>
        <w:br/>
        <w:t>и благоустройства, тротуаров и парковок;</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изменение функционального и градостроительного зонирования с зоны смешанной и общественно-деловой застройки на многофункциональную общественно-деловую зону.</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lastRenderedPageBreak/>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Подготовку документации по планировке территории (проект планировки и проект межевания), а также внесение изменений </w:t>
      </w:r>
      <w:r w:rsidRPr="003858EC">
        <w:rPr>
          <w:rFonts w:eastAsia="Calibri"/>
          <w:sz w:val="28"/>
          <w:szCs w:val="28"/>
          <w:lang w:eastAsia="en-US"/>
        </w:rPr>
        <w:br/>
        <w:t xml:space="preserve">в генеральный план городского округа, правила землепользования </w:t>
      </w:r>
      <w:r w:rsidRPr="003858EC">
        <w:rPr>
          <w:rFonts w:eastAsia="Calibri"/>
          <w:sz w:val="28"/>
          <w:szCs w:val="28"/>
          <w:lang w:eastAsia="en-US"/>
        </w:rPr>
        <w:br/>
        <w:t xml:space="preserve">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 </w:t>
      </w:r>
    </w:p>
    <w:p w:rsidR="003858EC" w:rsidRPr="003858EC" w:rsidRDefault="003858EC" w:rsidP="003858EC">
      <w:pPr>
        <w:widowControl w:val="0"/>
        <w:autoSpaceDE w:val="0"/>
        <w:autoSpaceDN w:val="0"/>
        <w:jc w:val="center"/>
        <w:rPr>
          <w:b/>
          <w:bCs/>
          <w:sz w:val="28"/>
          <w:szCs w:val="28"/>
        </w:rPr>
      </w:pPr>
    </w:p>
    <w:p w:rsidR="003858EC" w:rsidRPr="003858EC" w:rsidRDefault="003858EC" w:rsidP="003858EC">
      <w:pPr>
        <w:widowControl w:val="0"/>
        <w:autoSpaceDE w:val="0"/>
        <w:autoSpaceDN w:val="0"/>
        <w:jc w:val="center"/>
        <w:rPr>
          <w:b/>
          <w:bCs/>
          <w:sz w:val="28"/>
          <w:szCs w:val="28"/>
        </w:rPr>
      </w:pPr>
      <w:r w:rsidRPr="003858EC">
        <w:rPr>
          <w:b/>
          <w:bCs/>
          <w:sz w:val="28"/>
          <w:szCs w:val="28"/>
        </w:rPr>
        <w:t>Иные сведения</w:t>
      </w:r>
    </w:p>
    <w:p w:rsidR="003858EC" w:rsidRPr="003858EC" w:rsidRDefault="003858EC" w:rsidP="003858EC">
      <w:pPr>
        <w:widowControl w:val="0"/>
        <w:autoSpaceDE w:val="0"/>
        <w:autoSpaceDN w:val="0"/>
        <w:jc w:val="center"/>
        <w:rPr>
          <w:b/>
          <w:bCs/>
          <w:sz w:val="28"/>
          <w:szCs w:val="28"/>
        </w:rPr>
      </w:pPr>
      <w:proofErr w:type="gramStart"/>
      <w:r w:rsidRPr="003858EC">
        <w:rPr>
          <w:b/>
          <w:bCs/>
          <w:sz w:val="28"/>
          <w:szCs w:val="28"/>
        </w:rPr>
        <w:t xml:space="preserve">включаемые в решение </w:t>
      </w:r>
      <w:r w:rsidRPr="003858EC">
        <w:rPr>
          <w:b/>
          <w:sz w:val="28"/>
          <w:szCs w:val="28"/>
        </w:rPr>
        <w:t xml:space="preserve">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w:t>
      </w:r>
      <w:r w:rsidRPr="003858EC">
        <w:rPr>
          <w:b/>
          <w:sz w:val="28"/>
          <w:szCs w:val="28"/>
        </w:rPr>
        <w:br/>
        <w:t>с заключением одного договора о комплексном развитии таких территорий,</w:t>
      </w:r>
      <w:r w:rsidRPr="003858EC">
        <w:rPr>
          <w:b/>
          <w:bCs/>
          <w:sz w:val="28"/>
          <w:szCs w:val="28"/>
        </w:rPr>
        <w:t xml:space="preserve"> которые не предусмотрены в Градостроительном кодексе Российской Федерации и не определены Правительством Российской Федерации</w:t>
      </w:r>
      <w:proofErr w:type="gramEnd"/>
    </w:p>
    <w:p w:rsidR="003858EC" w:rsidRPr="003858EC" w:rsidRDefault="003858EC" w:rsidP="003858EC">
      <w:pPr>
        <w:widowControl w:val="0"/>
        <w:autoSpaceDE w:val="0"/>
        <w:autoSpaceDN w:val="0"/>
        <w:jc w:val="center"/>
        <w:rPr>
          <w:b/>
          <w:bCs/>
          <w:sz w:val="28"/>
          <w:szCs w:val="28"/>
        </w:rPr>
      </w:pPr>
    </w:p>
    <w:p w:rsidR="003858EC" w:rsidRPr="003858EC" w:rsidRDefault="003858EC" w:rsidP="003858EC">
      <w:pPr>
        <w:widowControl w:val="0"/>
        <w:autoSpaceDE w:val="0"/>
        <w:autoSpaceDN w:val="0"/>
        <w:jc w:val="center"/>
        <w:rPr>
          <w:b/>
          <w:bCs/>
          <w:sz w:val="28"/>
          <w:szCs w:val="28"/>
        </w:rPr>
      </w:pPr>
      <w:r w:rsidRPr="003858EC">
        <w:rPr>
          <w:b/>
          <w:bCs/>
          <w:sz w:val="28"/>
          <w:szCs w:val="28"/>
        </w:rPr>
        <w:t>1. Территория 1</w:t>
      </w:r>
    </w:p>
    <w:p w:rsidR="003858EC" w:rsidRPr="003858EC" w:rsidRDefault="003858EC" w:rsidP="003858EC">
      <w:pPr>
        <w:widowControl w:val="0"/>
        <w:autoSpaceDE w:val="0"/>
        <w:autoSpaceDN w:val="0"/>
        <w:jc w:val="center"/>
        <w:rPr>
          <w:b/>
          <w:bCs/>
          <w:sz w:val="28"/>
          <w:szCs w:val="28"/>
        </w:rPr>
      </w:pPr>
      <w:proofErr w:type="gramStart"/>
      <w:r w:rsidRPr="003858EC">
        <w:rPr>
          <w:b/>
          <w:bCs/>
          <w:sz w:val="28"/>
          <w:szCs w:val="28"/>
        </w:rPr>
        <w:t xml:space="preserve">в границах части элемента планировочной структуры: </w:t>
      </w:r>
      <w:r w:rsidRPr="003858EC">
        <w:rPr>
          <w:b/>
          <w:bCs/>
          <w:sz w:val="28"/>
          <w:szCs w:val="28"/>
        </w:rPr>
        <w:br/>
        <w:t>ул. Комсомольская, просп. Обводный канал, ул. Суворова, ул. Самойло площадью 1,0035 га</w:t>
      </w:r>
      <w:proofErr w:type="gramEnd"/>
    </w:p>
    <w:p w:rsidR="003858EC" w:rsidRPr="003858EC" w:rsidRDefault="003858EC" w:rsidP="003858EC">
      <w:pPr>
        <w:widowControl w:val="0"/>
        <w:autoSpaceDE w:val="0"/>
        <w:autoSpaceDN w:val="0"/>
        <w:jc w:val="center"/>
        <w:rPr>
          <w:rFonts w:ascii="Calibri" w:hAnsi="Calibri" w:cs="Calibri"/>
          <w:sz w:val="22"/>
        </w:rPr>
      </w:pP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1. Границы Территории 1,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 </w:t>
      </w:r>
      <w:r w:rsidR="00790BF0">
        <w:rPr>
          <w:color w:val="000000"/>
          <w:sz w:val="28"/>
          <w:szCs w:val="28"/>
        </w:rPr>
        <w:br/>
      </w:r>
      <w:r w:rsidRPr="003858EC">
        <w:rPr>
          <w:color w:val="000000"/>
          <w:sz w:val="28"/>
          <w:szCs w:val="28"/>
        </w:rPr>
        <w:t>к постановлению).</w:t>
      </w:r>
    </w:p>
    <w:p w:rsidR="003858EC" w:rsidRPr="003858EC" w:rsidRDefault="003858EC" w:rsidP="00CD3E73">
      <w:pPr>
        <w:widowControl w:val="0"/>
        <w:autoSpaceDE w:val="0"/>
        <w:autoSpaceDN w:val="0"/>
        <w:ind w:firstLine="708"/>
        <w:jc w:val="both"/>
        <w:rPr>
          <w:rFonts w:cs="Calibri"/>
          <w:color w:val="000000"/>
          <w:sz w:val="28"/>
          <w:szCs w:val="28"/>
        </w:rPr>
      </w:pPr>
      <w:r w:rsidRPr="003858EC">
        <w:rPr>
          <w:rFonts w:cs="Calibri"/>
          <w:color w:val="000000"/>
          <w:sz w:val="28"/>
          <w:szCs w:val="28"/>
        </w:rPr>
        <w:t>2. Сведения, обосновывающие границы территории, подлежащей комплексному развитию.</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1) сложившаяся планировка территории:</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Застройка малоэтажная, представлена многоквартирными двухэтажными  домами с несущими и ограждающими конструкциями </w:t>
      </w:r>
      <w:r w:rsidRPr="003858EC">
        <w:rPr>
          <w:color w:val="000000"/>
          <w:sz w:val="28"/>
          <w:szCs w:val="28"/>
        </w:rPr>
        <w:br/>
        <w:t xml:space="preserve">из дерева. Все двухэтажные деревянные существующие многоквартирные жилые дома подлежат расселению и сносу. Список домов Территории 1 указан в приложении </w:t>
      </w:r>
      <w:r w:rsidR="00CD3E73">
        <w:rPr>
          <w:color w:val="000000"/>
          <w:sz w:val="28"/>
          <w:szCs w:val="28"/>
        </w:rPr>
        <w:t xml:space="preserve">№ </w:t>
      </w:r>
      <w:r w:rsidRPr="003858EC">
        <w:rPr>
          <w:color w:val="000000"/>
          <w:sz w:val="28"/>
          <w:szCs w:val="28"/>
        </w:rPr>
        <w:t>2 к постановлению.</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Жилой дом/Здание (многоквартирный дом) № 47 (кадастровый номер 29:22:040718:102) по ул. </w:t>
      </w:r>
      <w:proofErr w:type="gramStart"/>
      <w:r w:rsidRPr="003858EC">
        <w:rPr>
          <w:color w:val="000000"/>
          <w:sz w:val="28"/>
          <w:szCs w:val="28"/>
        </w:rPr>
        <w:t>Карельская</w:t>
      </w:r>
      <w:proofErr w:type="gramEnd"/>
      <w:r w:rsidRPr="003858EC">
        <w:rPr>
          <w:color w:val="000000"/>
          <w:sz w:val="28"/>
          <w:szCs w:val="28"/>
        </w:rPr>
        <w:t xml:space="preserve"> – признан аварийным и подлежащим сносу. Снос и расселение указанного дома осуществляется за счет федеральных средств, предусмотренных в рамках адресной программы Архангельской области "Переселение граждан из аварийного жилищного фонда на 2013 - </w:t>
      </w:r>
      <w:r w:rsidR="00C270B5">
        <w:rPr>
          <w:color w:val="000000"/>
          <w:sz w:val="28"/>
          <w:szCs w:val="28"/>
        </w:rPr>
        <w:br/>
      </w:r>
      <w:r w:rsidRPr="003858EC">
        <w:rPr>
          <w:color w:val="000000"/>
          <w:sz w:val="28"/>
          <w:szCs w:val="28"/>
        </w:rPr>
        <w:t>2018 годы" (с изменениями).</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lastRenderedPageBreak/>
        <w:t xml:space="preserve">Жилые дома/Здания (многоквартирные дома) № 49 (кадастровый номер 29:22:040718:144); № 51 (кадастровый номер 29:22:040718:112) </w:t>
      </w:r>
      <w:r w:rsidRPr="003858EC">
        <w:rPr>
          <w:color w:val="000000"/>
          <w:sz w:val="28"/>
          <w:szCs w:val="28"/>
        </w:rPr>
        <w:br/>
        <w:t xml:space="preserve">по ул. </w:t>
      </w:r>
      <w:proofErr w:type="gramStart"/>
      <w:r w:rsidRPr="003858EC">
        <w:rPr>
          <w:color w:val="000000"/>
          <w:sz w:val="28"/>
          <w:szCs w:val="28"/>
        </w:rPr>
        <w:t>Карельская</w:t>
      </w:r>
      <w:proofErr w:type="gramEnd"/>
      <w:r w:rsidRPr="003858EC">
        <w:rPr>
          <w:color w:val="000000"/>
          <w:sz w:val="28"/>
          <w:szCs w:val="28"/>
        </w:rPr>
        <w:t xml:space="preserve"> - признанные аварийными и подлежащими сносу. Снос </w:t>
      </w:r>
      <w:r w:rsidRPr="003858EC">
        <w:rPr>
          <w:color w:val="000000"/>
          <w:sz w:val="28"/>
          <w:szCs w:val="28"/>
        </w:rPr>
        <w:br/>
        <w:t>и расселение указанных домов осуществляется за счет внебюджетных источников (за счет средств лица, заключившего договор).</w:t>
      </w:r>
    </w:p>
    <w:p w:rsidR="003858EC" w:rsidRPr="003858EC" w:rsidRDefault="003858EC" w:rsidP="00CD3E73">
      <w:pPr>
        <w:widowControl w:val="0"/>
        <w:autoSpaceDE w:val="0"/>
        <w:autoSpaceDN w:val="0"/>
        <w:ind w:firstLine="708"/>
        <w:jc w:val="both"/>
        <w:rPr>
          <w:color w:val="000000"/>
          <w:sz w:val="28"/>
          <w:szCs w:val="28"/>
        </w:rPr>
      </w:pPr>
      <w:proofErr w:type="gramStart"/>
      <w:r w:rsidRPr="003858EC">
        <w:rPr>
          <w:color w:val="000000"/>
          <w:sz w:val="28"/>
          <w:szCs w:val="28"/>
        </w:rPr>
        <w:t xml:space="preserve">Жилые дома/Здания (многоквартирные дома) № 4 (кадастровый номер 29:22:040718:173) по ул. Самойло; № 46 (кадастровый номер 29:22:040718:147) по ул. Комсомольская - не признанные аварийными и подлежащими сносу </w:t>
      </w:r>
      <w:r w:rsidR="00C270B5">
        <w:rPr>
          <w:color w:val="000000"/>
          <w:sz w:val="28"/>
          <w:szCs w:val="28"/>
        </w:rPr>
        <w:br/>
      </w:r>
      <w:r w:rsidRPr="003858EC">
        <w:rPr>
          <w:color w:val="000000"/>
          <w:sz w:val="28"/>
          <w:szCs w:val="28"/>
        </w:rPr>
        <w:t xml:space="preserve">по критериям,  установленным постановлением Правительства Архангельской области от 30 июня 2021 года № 326-пп "О комплексном развитии территорий </w:t>
      </w:r>
      <w:r w:rsidR="00C270B5">
        <w:rPr>
          <w:color w:val="000000"/>
          <w:sz w:val="28"/>
          <w:szCs w:val="28"/>
        </w:rPr>
        <w:br/>
      </w:r>
      <w:r w:rsidRPr="003858EC">
        <w:rPr>
          <w:color w:val="000000"/>
          <w:sz w:val="28"/>
          <w:szCs w:val="28"/>
        </w:rPr>
        <w:t>в Архангельской области".</w:t>
      </w:r>
      <w:proofErr w:type="gramEnd"/>
      <w:r w:rsidRPr="003858EC">
        <w:rPr>
          <w:color w:val="000000"/>
          <w:sz w:val="28"/>
          <w:szCs w:val="28"/>
        </w:rPr>
        <w:t xml:space="preserve"> Снос и расселение указанных домов осуществляется за счет внебюджетных источников (за счет средств лица, заключившего договор).</w:t>
      </w:r>
    </w:p>
    <w:p w:rsidR="003858EC" w:rsidRPr="003858EC" w:rsidRDefault="003858EC" w:rsidP="003858EC">
      <w:pPr>
        <w:widowControl w:val="0"/>
        <w:autoSpaceDE w:val="0"/>
        <w:autoSpaceDN w:val="0"/>
        <w:jc w:val="both"/>
        <w:rPr>
          <w:color w:val="000000"/>
          <w:sz w:val="28"/>
          <w:szCs w:val="28"/>
        </w:rPr>
      </w:pPr>
      <w:r w:rsidRPr="003858EC">
        <w:rPr>
          <w:color w:val="000000"/>
          <w:sz w:val="28"/>
          <w:szCs w:val="28"/>
        </w:rPr>
        <w:t xml:space="preserve"> </w:t>
      </w:r>
      <w:r w:rsidR="00CD3E73">
        <w:rPr>
          <w:color w:val="000000"/>
          <w:sz w:val="28"/>
          <w:szCs w:val="28"/>
        </w:rPr>
        <w:tab/>
      </w:r>
      <w:r w:rsidRPr="003858EC">
        <w:rPr>
          <w:color w:val="000000"/>
          <w:sz w:val="28"/>
          <w:szCs w:val="28"/>
        </w:rPr>
        <w:t xml:space="preserve">В границах Территории 1 жилой застройки на площади 1,0035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2) существующее землепользование:</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29:22:040718:41 Государственная собственность;</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29:22:040718:40 Государственная собственность;</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29:22:040718:39 </w:t>
      </w:r>
      <w:r w:rsidRPr="003858EC">
        <w:rPr>
          <w:sz w:val="28"/>
          <w:szCs w:val="28"/>
        </w:rPr>
        <w:t>Муниципальная собственность;</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29:22:040718:38 </w:t>
      </w:r>
      <w:r w:rsidRPr="003858EC">
        <w:rPr>
          <w:sz w:val="28"/>
          <w:szCs w:val="28"/>
        </w:rPr>
        <w:t>Общая долевая собственность (Собственники помещений в многоквартирном доме).</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3) наличие </w:t>
      </w:r>
      <w:proofErr w:type="gramStart"/>
      <w:r w:rsidRPr="003858EC">
        <w:rPr>
          <w:color w:val="000000"/>
          <w:sz w:val="28"/>
          <w:szCs w:val="28"/>
        </w:rPr>
        <w:t>инженерной</w:t>
      </w:r>
      <w:proofErr w:type="gramEnd"/>
      <w:r w:rsidRPr="003858EC">
        <w:rPr>
          <w:color w:val="000000"/>
          <w:sz w:val="28"/>
          <w:szCs w:val="28"/>
        </w:rPr>
        <w:t>, транспортной, коммунальной и социальной инфраструктур (планируемой и существующей):</w:t>
      </w:r>
    </w:p>
    <w:p w:rsidR="003858EC" w:rsidRPr="00C270B5" w:rsidRDefault="003858EC" w:rsidP="00CD3E73">
      <w:pPr>
        <w:ind w:firstLine="708"/>
        <w:jc w:val="both"/>
        <w:rPr>
          <w:rFonts w:eastAsia="Calibri"/>
          <w:sz w:val="28"/>
          <w:szCs w:val="28"/>
          <w:lang w:eastAsia="en-US"/>
        </w:rPr>
      </w:pPr>
      <w:r w:rsidRPr="00C270B5">
        <w:rPr>
          <w:rFonts w:eastAsia="Calibri"/>
          <w:sz w:val="28"/>
          <w:szCs w:val="28"/>
          <w:lang w:eastAsia="en-US"/>
        </w:rPr>
        <w:t xml:space="preserve">Транспортная инфраструктура: </w:t>
      </w:r>
    </w:p>
    <w:p w:rsidR="003858EC" w:rsidRPr="003858EC" w:rsidRDefault="003858EC" w:rsidP="00CD3E73">
      <w:pPr>
        <w:suppressAutoHyphens/>
        <w:ind w:firstLine="708"/>
        <w:jc w:val="both"/>
        <w:rPr>
          <w:rFonts w:eastAsia="Calibri"/>
          <w:sz w:val="28"/>
          <w:szCs w:val="28"/>
          <w:lang w:eastAsia="en-US"/>
        </w:rPr>
      </w:pPr>
      <w:r w:rsidRPr="003858EC">
        <w:rPr>
          <w:rFonts w:eastAsia="Calibri"/>
          <w:sz w:val="28"/>
          <w:szCs w:val="28"/>
          <w:lang w:eastAsia="en-US"/>
        </w:rPr>
        <w:t xml:space="preserve">Сформирована. </w:t>
      </w:r>
    </w:p>
    <w:p w:rsidR="003858EC" w:rsidRPr="003858EC" w:rsidRDefault="003858EC" w:rsidP="00CD3E73">
      <w:pPr>
        <w:suppressAutoHyphens/>
        <w:ind w:firstLine="708"/>
        <w:jc w:val="both"/>
        <w:rPr>
          <w:rFonts w:eastAsia="Calibri"/>
          <w:sz w:val="28"/>
          <w:szCs w:val="28"/>
          <w:lang w:eastAsia="en-US"/>
        </w:rPr>
      </w:pPr>
      <w:proofErr w:type="gramStart"/>
      <w:r w:rsidRPr="003858EC">
        <w:rPr>
          <w:rFonts w:eastAsia="Calibri"/>
          <w:sz w:val="28"/>
          <w:szCs w:val="28"/>
          <w:lang w:eastAsia="en-US"/>
        </w:rPr>
        <w:t xml:space="preserve">Транспортная связь обеспечивается по просп. Ломоносова (магистральная улица общегородского значения регулируемого движения), </w:t>
      </w:r>
      <w:r w:rsidR="00C270B5">
        <w:rPr>
          <w:rFonts w:eastAsia="Calibri"/>
          <w:sz w:val="28"/>
          <w:szCs w:val="28"/>
          <w:lang w:eastAsia="en-US"/>
        </w:rPr>
        <w:br/>
      </w:r>
      <w:r w:rsidRPr="003858EC">
        <w:rPr>
          <w:rFonts w:eastAsia="Calibri"/>
          <w:sz w:val="28"/>
          <w:szCs w:val="28"/>
          <w:lang w:eastAsia="en-US"/>
        </w:rPr>
        <w:t xml:space="preserve">по просп. Обводный канал (магистральная улица районного значения), </w:t>
      </w:r>
      <w:r w:rsidR="00C270B5">
        <w:rPr>
          <w:rFonts w:eastAsia="Calibri"/>
          <w:sz w:val="28"/>
          <w:szCs w:val="28"/>
          <w:lang w:eastAsia="en-US"/>
        </w:rPr>
        <w:br/>
      </w:r>
      <w:r w:rsidRPr="003858EC">
        <w:rPr>
          <w:rFonts w:eastAsia="Calibri"/>
          <w:sz w:val="28"/>
          <w:szCs w:val="28"/>
          <w:lang w:eastAsia="en-US"/>
        </w:rPr>
        <w:t>по ул. Суворова, ул. Комсомольская, ул. Самойло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w:t>
      </w:r>
      <w:proofErr w:type="gramEnd"/>
      <w:r w:rsidRPr="003858EC">
        <w:rPr>
          <w:rFonts w:eastAsia="Calibri"/>
          <w:sz w:val="28"/>
          <w:szCs w:val="28"/>
          <w:lang w:eastAsia="en-US"/>
        </w:rPr>
        <w:t>", утвержденного постановлением министерства строительства и архитектуры Архангельской области от 2 апреля 2020 года № 37-п (с изменениями).</w:t>
      </w:r>
    </w:p>
    <w:p w:rsidR="003858EC" w:rsidRPr="003858EC" w:rsidRDefault="003858EC" w:rsidP="00CD3E73">
      <w:pPr>
        <w:suppressAutoHyphens/>
        <w:ind w:firstLine="708"/>
        <w:jc w:val="both"/>
        <w:rPr>
          <w:rFonts w:eastAsia="Calibri"/>
          <w:sz w:val="28"/>
          <w:szCs w:val="28"/>
          <w:lang w:eastAsia="en-US"/>
        </w:rPr>
      </w:pPr>
      <w:r w:rsidRPr="003858EC">
        <w:rPr>
          <w:rFonts w:eastAsia="Calibri"/>
          <w:sz w:val="28"/>
          <w:szCs w:val="28"/>
          <w:lang w:eastAsia="en-US"/>
        </w:rPr>
        <w:t xml:space="preserve">Инженерная и коммунальная инфраструктуры: </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На территории имеются сети электроснабжения, сети водоотведения, сети теплоснабжения, сети связи, сети газоснабжения, водопроводные сети. </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w:t>
      </w:r>
      <w:r w:rsidRPr="003858EC">
        <w:rPr>
          <w:rFonts w:eastAsia="Calibri"/>
          <w:sz w:val="28"/>
          <w:szCs w:val="28"/>
          <w:lang w:eastAsia="en-US"/>
        </w:rPr>
        <w:lastRenderedPageBreak/>
        <w:t xml:space="preserve">застройки по техническим условиям, выданными </w:t>
      </w:r>
      <w:proofErr w:type="spellStart"/>
      <w:r w:rsidRPr="003858EC">
        <w:rPr>
          <w:rFonts w:eastAsia="Calibri"/>
          <w:sz w:val="28"/>
          <w:szCs w:val="28"/>
          <w:lang w:eastAsia="en-US"/>
        </w:rPr>
        <w:t>ресурсоснабжающими</w:t>
      </w:r>
      <w:proofErr w:type="spellEnd"/>
      <w:r w:rsidRPr="003858EC">
        <w:rPr>
          <w:rFonts w:eastAsia="Calibri"/>
          <w:sz w:val="28"/>
          <w:szCs w:val="28"/>
          <w:lang w:eastAsia="en-US"/>
        </w:rPr>
        <w:t xml:space="preserve"> организациями.</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Социальная инфраструктура: </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в радиусе 270 м на земельном участке с кадастровым номером 29:22:040711:1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общеразвивающего вида № 171 "Зеленый огонек" по просп. Советских космонавтов, д. 193;</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в радиусе 500 м на земельном участке с кадастровым номером 29:22:040716:1 расположено здание детского дошкольного учреждения:</w:t>
      </w:r>
      <w:r w:rsidRPr="003858EC">
        <w:rPr>
          <w:rFonts w:ascii="Calibri" w:hAnsi="Calibri" w:cs="Calibri"/>
          <w:sz w:val="22"/>
        </w:rPr>
        <w:t xml:space="preserve"> </w:t>
      </w:r>
      <w:r w:rsidRPr="003858EC">
        <w:rPr>
          <w:rFonts w:eastAsia="Calibri"/>
          <w:sz w:val="28"/>
          <w:szCs w:val="28"/>
          <w:lang w:eastAsia="en-US"/>
        </w:rPr>
        <w:t>муниципальное бюджетное дошкольное образовательное учреждение городского округа "Город Архангельск" "Детский сад комбинированного вида № 159 "Золотая рыбка" по просп. Ломоносова, д. 283, корп. 1;</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в радиусе 430 м на земельном участке с кадастровым номером 29:22:040712:38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 54 "Веселые ребята" по просп. Ломоносова, д. 286, корп. 1</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в радиусе 310 м на земельном участке с кадастровым номером 29:22:040710:8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2 имени В.Ф. Филиппова" по просп. Советских космонавтов, д. 188, корп. 1;</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 xml:space="preserve">в радиусе 760 м на земельном участке с кадастровым номером 29:22:040721:12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23 имени А.С. Пушкина" </w:t>
      </w:r>
      <w:r w:rsidRPr="003858EC">
        <w:rPr>
          <w:rFonts w:eastAsia="Calibri"/>
          <w:sz w:val="28"/>
          <w:szCs w:val="28"/>
          <w:lang w:eastAsia="en-US"/>
        </w:rPr>
        <w:br/>
        <w:t>по просп. Троицкому, д. 162;</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в радиусе 760 м на земельном участке с кадастровым номером 29:22:040714:6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1"</w:t>
      </w:r>
      <w:r w:rsidR="00CD3E73">
        <w:rPr>
          <w:rFonts w:eastAsia="Calibri"/>
          <w:sz w:val="28"/>
          <w:szCs w:val="28"/>
          <w:lang w:eastAsia="en-US"/>
        </w:rPr>
        <w:t xml:space="preserve"> </w:t>
      </w:r>
      <w:r w:rsidRPr="003858EC">
        <w:rPr>
          <w:rFonts w:eastAsia="Calibri"/>
          <w:sz w:val="28"/>
          <w:szCs w:val="28"/>
          <w:lang w:eastAsia="en-US"/>
        </w:rPr>
        <w:t xml:space="preserve">по ул. </w:t>
      </w:r>
      <w:proofErr w:type="gramStart"/>
      <w:r w:rsidRPr="003858EC">
        <w:rPr>
          <w:rFonts w:eastAsia="Calibri"/>
          <w:sz w:val="28"/>
          <w:szCs w:val="28"/>
          <w:lang w:eastAsia="en-US"/>
        </w:rPr>
        <w:t>Комсомольской</w:t>
      </w:r>
      <w:proofErr w:type="gramEnd"/>
      <w:r w:rsidRPr="003858EC">
        <w:rPr>
          <w:rFonts w:eastAsia="Calibri"/>
          <w:sz w:val="28"/>
          <w:szCs w:val="28"/>
          <w:lang w:eastAsia="en-US"/>
        </w:rPr>
        <w:t>, д. 5;</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в радиусе 150 м на земельном участке с кадастровым номером 29:22:040718:12 расположено государственное автономное образовательное учреждение дополнительного профессионального образования "Архангельский областной и</w:t>
      </w:r>
      <w:r w:rsidR="00CD3E73">
        <w:rPr>
          <w:rFonts w:eastAsia="Calibri"/>
          <w:sz w:val="28"/>
          <w:szCs w:val="28"/>
          <w:lang w:eastAsia="en-US"/>
        </w:rPr>
        <w:t xml:space="preserve">нститут открытого образования" </w:t>
      </w:r>
      <w:r w:rsidRPr="003858EC">
        <w:rPr>
          <w:rFonts w:eastAsia="Calibri"/>
          <w:sz w:val="28"/>
          <w:szCs w:val="28"/>
          <w:lang w:eastAsia="en-US"/>
        </w:rPr>
        <w:t>по просп. Ломоносова, д. 270;</w:t>
      </w:r>
    </w:p>
    <w:p w:rsidR="003858EC" w:rsidRPr="003858EC" w:rsidRDefault="003858EC" w:rsidP="00CD3E73">
      <w:pPr>
        <w:widowControl w:val="0"/>
        <w:autoSpaceDE w:val="0"/>
        <w:autoSpaceDN w:val="0"/>
        <w:ind w:firstLine="708"/>
        <w:jc w:val="both"/>
        <w:rPr>
          <w:color w:val="000000"/>
          <w:sz w:val="28"/>
          <w:szCs w:val="28"/>
        </w:rPr>
      </w:pPr>
      <w:proofErr w:type="gramStart"/>
      <w:r w:rsidRPr="003858EC">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3858EC">
        <w:rPr>
          <w:color w:val="000000"/>
          <w:spacing w:val="-2"/>
          <w:sz w:val="28"/>
          <w:szCs w:val="28"/>
        </w:rPr>
        <w:t>стратегического планирования, стратегий социально-экономического развития</w:t>
      </w:r>
      <w:r w:rsidRPr="003858EC">
        <w:rPr>
          <w:color w:val="000000"/>
          <w:sz w:val="28"/>
          <w:szCs w:val="28"/>
        </w:rPr>
        <w:t xml:space="preserve"> Архангельской области и соответствующего муниципального образования </w:t>
      </w:r>
      <w:r w:rsidRPr="003858EC">
        <w:rPr>
          <w:color w:val="000000"/>
          <w:spacing w:val="-8"/>
          <w:sz w:val="28"/>
          <w:szCs w:val="28"/>
        </w:rPr>
        <w:t>Архангельской области, документов территориального планирования Российской</w:t>
      </w:r>
      <w:r w:rsidRPr="003858EC">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3858EC">
        <w:rPr>
          <w:color w:val="000000"/>
          <w:spacing w:val="-4"/>
          <w:sz w:val="28"/>
          <w:szCs w:val="28"/>
        </w:rPr>
        <w:t xml:space="preserve">проектов, </w:t>
      </w:r>
      <w:r w:rsidRPr="003858EC">
        <w:rPr>
          <w:color w:val="000000"/>
          <w:spacing w:val="-4"/>
          <w:sz w:val="28"/>
          <w:szCs w:val="28"/>
        </w:rPr>
        <w:lastRenderedPageBreak/>
        <w:t>государственных программ Архангельской области, инвестиционных</w:t>
      </w:r>
      <w:r w:rsidRPr="003858EC">
        <w:rPr>
          <w:color w:val="000000"/>
          <w:sz w:val="28"/>
          <w:szCs w:val="28"/>
        </w:rPr>
        <w:t xml:space="preserve"> программ субъектов естественных монополий, решений органов государственной</w:t>
      </w:r>
      <w:proofErr w:type="gramEnd"/>
      <w:r w:rsidRPr="003858EC">
        <w:rPr>
          <w:color w:val="000000"/>
          <w:sz w:val="28"/>
          <w:szCs w:val="28"/>
        </w:rPr>
        <w:t xml:space="preserve"> власти, иных главных распорядителей средств соответствующих бюджетов, </w:t>
      </w:r>
      <w:r w:rsidRPr="003858EC">
        <w:rPr>
          <w:color w:val="000000"/>
          <w:spacing w:val="-6"/>
          <w:sz w:val="28"/>
          <w:szCs w:val="28"/>
        </w:rPr>
        <w:t>предусматривающих создание объектов федерального, регионального и местного</w:t>
      </w:r>
      <w:r w:rsidRPr="003858EC">
        <w:rPr>
          <w:color w:val="000000"/>
          <w:sz w:val="28"/>
          <w:szCs w:val="28"/>
        </w:rPr>
        <w:t xml:space="preserve"> значения: Отсутствуют;</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Территория 1 в границах части элемента планировочной структуры:</w:t>
      </w:r>
      <w:r w:rsidRPr="003858EC">
        <w:rPr>
          <w:color w:val="000000"/>
          <w:sz w:val="28"/>
          <w:szCs w:val="28"/>
        </w:rPr>
        <w:br/>
        <w:t>ул. Комсомольская, просп. Обводный канал, ул. Суворова, ул. Самойло площадью 1,0035 га</w:t>
      </w:r>
      <w:r w:rsidRPr="003858EC">
        <w:rPr>
          <w:rFonts w:ascii="Calibri" w:hAnsi="Calibri" w:cs="Calibri"/>
          <w:sz w:val="22"/>
        </w:rPr>
        <w:t xml:space="preserve"> </w:t>
      </w:r>
      <w:r w:rsidRPr="003858EC">
        <w:rPr>
          <w:color w:val="000000"/>
          <w:sz w:val="28"/>
          <w:szCs w:val="28"/>
        </w:rPr>
        <w:t>полностью расположена в границах следующих зон:</w:t>
      </w:r>
    </w:p>
    <w:p w:rsidR="003858EC" w:rsidRPr="003858EC" w:rsidRDefault="003858EC" w:rsidP="00CD3E73">
      <w:pPr>
        <w:widowControl w:val="0"/>
        <w:autoSpaceDE w:val="0"/>
        <w:autoSpaceDN w:val="0"/>
        <w:ind w:firstLine="708"/>
        <w:jc w:val="both"/>
        <w:rPr>
          <w:color w:val="000000"/>
          <w:sz w:val="28"/>
          <w:szCs w:val="28"/>
        </w:rPr>
      </w:pPr>
      <w:proofErr w:type="gramStart"/>
      <w:r w:rsidRPr="003858EC">
        <w:rPr>
          <w:color w:val="000000"/>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3858EC">
        <w:rPr>
          <w:color w:val="000000"/>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Pr="003858EC">
        <w:rPr>
          <w:color w:val="000000"/>
          <w:sz w:val="28"/>
          <w:szCs w:val="28"/>
        </w:rPr>
        <w:br/>
        <w:t>(в Ломоносовском, Октябрьском и Соломбальском территориальных округах)";</w:t>
      </w:r>
      <w:proofErr w:type="gramEnd"/>
    </w:p>
    <w:p w:rsidR="003858EC" w:rsidRPr="003858EC" w:rsidRDefault="003858EC" w:rsidP="003858EC">
      <w:pPr>
        <w:widowControl w:val="0"/>
        <w:autoSpaceDE w:val="0"/>
        <w:autoSpaceDN w:val="0"/>
        <w:jc w:val="both"/>
        <w:rPr>
          <w:color w:val="000000"/>
          <w:sz w:val="28"/>
          <w:szCs w:val="28"/>
        </w:rPr>
      </w:pPr>
      <w:r w:rsidRPr="003858EC">
        <w:rPr>
          <w:color w:val="000000"/>
          <w:sz w:val="28"/>
          <w:szCs w:val="28"/>
        </w:rPr>
        <w:t>третий пояс ЗСО источников водоснабжения;</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Территория 1 в границах части элемента планировочной структуры:</w:t>
      </w:r>
      <w:r w:rsidRPr="003858EC">
        <w:rPr>
          <w:color w:val="000000"/>
          <w:sz w:val="28"/>
          <w:szCs w:val="28"/>
        </w:rPr>
        <w:br/>
        <w:t>ул. Комсомольская, просп. Обводный канал, ул. Суворова, ул. Самойло площадью 1,0035 га частично расположена в границах следующих зон:</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зона с реестровым номером границы: 29:22-6.647; Вид объекта реестра границ: Зона с особыми условиями использования территории; Вид зоны </w:t>
      </w:r>
      <w:r w:rsidRPr="003858EC">
        <w:rPr>
          <w:color w:val="000000"/>
          <w:sz w:val="28"/>
          <w:szCs w:val="28"/>
        </w:rPr>
        <w:br/>
        <w:t xml:space="preserve">по документу: Охранная зона "BЛ-0,4KB OT TП53 K ДOMAM </w:t>
      </w:r>
      <w:r w:rsidRPr="003858EC">
        <w:rPr>
          <w:color w:val="000000"/>
          <w:sz w:val="28"/>
          <w:szCs w:val="28"/>
        </w:rPr>
        <w:br/>
        <w:t>П</w:t>
      </w:r>
      <w:proofErr w:type="gramStart"/>
      <w:r w:rsidRPr="003858EC">
        <w:rPr>
          <w:color w:val="000000"/>
          <w:sz w:val="28"/>
          <w:szCs w:val="28"/>
        </w:rPr>
        <w:t>O</w:t>
      </w:r>
      <w:proofErr w:type="gramEnd"/>
      <w:r w:rsidRPr="003858EC">
        <w:rPr>
          <w:color w:val="000000"/>
          <w:sz w:val="28"/>
          <w:szCs w:val="28"/>
        </w:rPr>
        <w:t xml:space="preserve"> УЛ. KАPEЛЬCKOЙ"; Тип зоны: Охранная зона инженерных коммуникаций.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w:t>
      </w:r>
      <w:r w:rsidRPr="003858EC">
        <w:rPr>
          <w:color w:val="000000"/>
          <w:sz w:val="28"/>
          <w:szCs w:val="28"/>
        </w:rPr>
        <w:br/>
        <w:t xml:space="preserve">№ 160 выдан: Правительство РФ; Содержание ограничения (обременения): </w:t>
      </w:r>
      <w:r w:rsidRPr="003858EC">
        <w:rPr>
          <w:color w:val="000000"/>
          <w:sz w:val="28"/>
          <w:szCs w:val="28"/>
        </w:rPr>
        <w:br/>
      </w:r>
      <w:proofErr w:type="gramStart"/>
      <w:r w:rsidRPr="003858EC">
        <w:rPr>
          <w:color w:val="000000"/>
          <w:sz w:val="28"/>
          <w:szCs w:val="28"/>
        </w:rPr>
        <w:t xml:space="preserve">В соответствии с Правилами охраны электрических сетей, размещенных </w:t>
      </w:r>
      <w:r w:rsidR="00C270B5">
        <w:rPr>
          <w:color w:val="000000"/>
          <w:sz w:val="28"/>
          <w:szCs w:val="28"/>
        </w:rPr>
        <w:br/>
      </w:r>
      <w:r w:rsidRPr="003858EC">
        <w:rPr>
          <w:color w:val="000000"/>
          <w:sz w:val="28"/>
          <w:szCs w:val="28"/>
        </w:rPr>
        <w:t xml:space="preserve">на земельных участках, утвержденными Постановлением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 февраля </w:t>
      </w:r>
      <w:r w:rsidRPr="003858EC">
        <w:rPr>
          <w:color w:val="000000"/>
          <w:sz w:val="28"/>
          <w:szCs w:val="28"/>
        </w:rPr>
        <w:br/>
        <w:t>2009 года в п. 8, п. 10, п. 11 установлены особые условия использования земельных участков, расположенных в пределах охранной зоны.;</w:t>
      </w:r>
      <w:proofErr w:type="gramEnd"/>
    </w:p>
    <w:p w:rsidR="003858EC" w:rsidRPr="003858EC" w:rsidRDefault="003858EC" w:rsidP="00CD3E73">
      <w:pPr>
        <w:widowControl w:val="0"/>
        <w:autoSpaceDE w:val="0"/>
        <w:autoSpaceDN w:val="0"/>
        <w:ind w:firstLine="708"/>
        <w:jc w:val="both"/>
        <w:rPr>
          <w:sz w:val="28"/>
          <w:szCs w:val="28"/>
        </w:rPr>
      </w:pPr>
      <w:r w:rsidRPr="003858EC">
        <w:rPr>
          <w:color w:val="000000"/>
          <w:sz w:val="28"/>
          <w:szCs w:val="28"/>
        </w:rPr>
        <w:t>зона с реестровым номером границы:</w:t>
      </w:r>
      <w:r w:rsidRPr="003858EC">
        <w:rPr>
          <w:rFonts w:ascii="Calibri" w:hAnsi="Calibri" w:cs="Calibri"/>
          <w:sz w:val="22"/>
        </w:rPr>
        <w:t xml:space="preserve"> </w:t>
      </w:r>
      <w:r w:rsidRPr="003858EC">
        <w:rPr>
          <w:color w:val="000000"/>
          <w:sz w:val="28"/>
          <w:szCs w:val="28"/>
        </w:rPr>
        <w:t xml:space="preserve">29:22-6.741; Вид объекта реестра границ: Зона с особыми условиями использования территории; Вид зоны </w:t>
      </w:r>
      <w:r w:rsidRPr="003858EC">
        <w:rPr>
          <w:color w:val="000000"/>
          <w:sz w:val="28"/>
          <w:szCs w:val="28"/>
        </w:rPr>
        <w:br/>
        <w:t xml:space="preserve">по документу: публичный сервитут "BЛ-0,4KB OT TП53 K ДOMAM </w:t>
      </w:r>
      <w:r w:rsidRPr="003858EC">
        <w:rPr>
          <w:color w:val="000000"/>
          <w:sz w:val="28"/>
          <w:szCs w:val="28"/>
        </w:rPr>
        <w:br/>
        <w:t>П</w:t>
      </w:r>
      <w:proofErr w:type="gramStart"/>
      <w:r w:rsidRPr="003858EC">
        <w:rPr>
          <w:color w:val="000000"/>
          <w:sz w:val="28"/>
          <w:szCs w:val="28"/>
        </w:rPr>
        <w:t>O</w:t>
      </w:r>
      <w:proofErr w:type="gramEnd"/>
      <w:r w:rsidRPr="003858EC">
        <w:rPr>
          <w:color w:val="000000"/>
          <w:sz w:val="28"/>
          <w:szCs w:val="28"/>
        </w:rPr>
        <w:t xml:space="preserve"> УЛ.KАPEЛЬCKOЙ"; Тип зоны: Зона публичного сервитута Срок действия: не установлен; реквизиты документа-основания: постановление</w:t>
      </w:r>
      <w:r w:rsidRPr="003858EC">
        <w:rPr>
          <w:color w:val="000000"/>
          <w:sz w:val="28"/>
          <w:szCs w:val="28"/>
        </w:rPr>
        <w:br/>
        <w:t xml:space="preserve">"Об установлении публичного сервитута" от 18.11.2020 № 61 выдан: </w:t>
      </w:r>
      <w:r w:rsidRPr="003858EC">
        <w:rPr>
          <w:color w:val="000000"/>
          <w:sz w:val="28"/>
          <w:szCs w:val="28"/>
        </w:rPr>
        <w:lastRenderedPageBreak/>
        <w:t>Администрация МО "Город Архангельск"; Содержание ограничения (обременения): Публичный сервитут: размещение объекта электросетевого хозяйства ("BЛ-0,4KB OT TП53 K ДOMAM П</w:t>
      </w:r>
      <w:proofErr w:type="gramStart"/>
      <w:r w:rsidRPr="003858EC">
        <w:rPr>
          <w:color w:val="000000"/>
          <w:sz w:val="28"/>
          <w:szCs w:val="28"/>
        </w:rPr>
        <w:t>O</w:t>
      </w:r>
      <w:proofErr w:type="gramEnd"/>
      <w:r w:rsidRPr="003858EC">
        <w:rPr>
          <w:color w:val="000000"/>
          <w:sz w:val="28"/>
          <w:szCs w:val="28"/>
        </w:rPr>
        <w:t xml:space="preserve"> УЛ.KАPEЛЬCKOЙ" </w:t>
      </w:r>
      <w:r w:rsidRPr="003858EC">
        <w:rPr>
          <w:color w:val="000000"/>
          <w:sz w:val="28"/>
          <w:szCs w:val="28"/>
        </w:rPr>
        <w:br/>
        <w:t>инв. № 12.1.1.00007819). Срок публичного сервитута - 49 лет. ПАО "МРСК Северо-Запада", ИНН 7802312751, ОГРН 1047855175785, адрес: 163045,</w:t>
      </w:r>
      <w:r w:rsidRPr="003858EC">
        <w:rPr>
          <w:color w:val="000000"/>
          <w:sz w:val="28"/>
          <w:szCs w:val="28"/>
        </w:rPr>
        <w:br/>
        <w:t xml:space="preserve">г. Архангельск, Кузнечихинский промузел, 4 проезд, строение 5, эл. почта: </w:t>
      </w:r>
      <w:hyperlink r:id="rId9" w:history="1">
        <w:r w:rsidRPr="003858EC">
          <w:rPr>
            <w:sz w:val="28"/>
            <w:szCs w:val="28"/>
          </w:rPr>
          <w:t>aesinfo@arhen.ru</w:t>
        </w:r>
      </w:hyperlink>
      <w:r w:rsidRPr="003858EC">
        <w:rPr>
          <w:sz w:val="28"/>
          <w:szCs w:val="28"/>
        </w:rPr>
        <w:t>.</w:t>
      </w:r>
    </w:p>
    <w:p w:rsidR="003858EC" w:rsidRPr="003858EC" w:rsidRDefault="003858EC" w:rsidP="00CD3E73">
      <w:pPr>
        <w:widowControl w:val="0"/>
        <w:autoSpaceDE w:val="0"/>
        <w:autoSpaceDN w:val="0"/>
        <w:adjustRightInd w:val="0"/>
        <w:spacing w:after="200"/>
        <w:ind w:firstLine="708"/>
        <w:jc w:val="both"/>
        <w:rPr>
          <w:rFonts w:eastAsia="Calibri"/>
          <w:sz w:val="28"/>
          <w:szCs w:val="28"/>
          <w:lang w:eastAsia="en-US"/>
        </w:rPr>
      </w:pPr>
      <w:r w:rsidRPr="003858EC">
        <w:rPr>
          <w:rFonts w:eastAsia="Calibri"/>
          <w:sz w:val="28"/>
          <w:szCs w:val="28"/>
          <w:lang w:eastAsia="en-US"/>
        </w:rPr>
        <w:t>3. Перечень земельных участков и расположенных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2694"/>
        <w:gridCol w:w="6095"/>
      </w:tblGrid>
      <w:tr w:rsidR="003858EC" w:rsidRPr="003858EC" w:rsidTr="00C270B5">
        <w:trPr>
          <w:tblHeader/>
        </w:trPr>
        <w:tc>
          <w:tcPr>
            <w:tcW w:w="629" w:type="dxa"/>
            <w:tcBorders>
              <w:top w:val="single" w:sz="4" w:space="0" w:color="auto"/>
              <w:bottom w:val="single" w:sz="4" w:space="0" w:color="auto"/>
              <w:right w:val="single" w:sz="4" w:space="0" w:color="auto"/>
            </w:tcBorders>
          </w:tcPr>
          <w:p w:rsidR="003858EC" w:rsidRPr="00C270B5" w:rsidRDefault="003858EC" w:rsidP="003858EC">
            <w:pPr>
              <w:widowControl w:val="0"/>
              <w:autoSpaceDE w:val="0"/>
              <w:autoSpaceDN w:val="0"/>
              <w:jc w:val="center"/>
              <w:rPr>
                <w:sz w:val="24"/>
                <w:szCs w:val="28"/>
              </w:rPr>
            </w:pPr>
            <w:r w:rsidRPr="00C270B5">
              <w:rPr>
                <w:sz w:val="24"/>
                <w:szCs w:val="28"/>
              </w:rPr>
              <w:t xml:space="preserve">№ </w:t>
            </w:r>
            <w:r w:rsidRPr="00C270B5">
              <w:rPr>
                <w:sz w:val="24"/>
                <w:szCs w:val="28"/>
              </w:rPr>
              <w:br/>
            </w:r>
            <w:proofErr w:type="gramStart"/>
            <w:r w:rsidRPr="00C270B5">
              <w:rPr>
                <w:sz w:val="24"/>
                <w:szCs w:val="28"/>
              </w:rPr>
              <w:t>п</w:t>
            </w:r>
            <w:proofErr w:type="gramEnd"/>
            <w:r w:rsidRPr="00C270B5">
              <w:rPr>
                <w:sz w:val="24"/>
                <w:szCs w:val="28"/>
              </w:rPr>
              <w:t>/п</w:t>
            </w:r>
          </w:p>
        </w:tc>
        <w:tc>
          <w:tcPr>
            <w:tcW w:w="2694" w:type="dxa"/>
            <w:tcBorders>
              <w:top w:val="single" w:sz="4" w:space="0" w:color="auto"/>
              <w:left w:val="single" w:sz="4" w:space="0" w:color="auto"/>
              <w:bottom w:val="single" w:sz="4" w:space="0" w:color="auto"/>
              <w:right w:val="single" w:sz="4" w:space="0" w:color="auto"/>
            </w:tcBorders>
          </w:tcPr>
          <w:p w:rsidR="003858EC" w:rsidRPr="00C270B5" w:rsidRDefault="003858EC" w:rsidP="003858EC">
            <w:pPr>
              <w:widowControl w:val="0"/>
              <w:autoSpaceDE w:val="0"/>
              <w:autoSpaceDN w:val="0"/>
              <w:jc w:val="center"/>
              <w:rPr>
                <w:sz w:val="24"/>
                <w:szCs w:val="28"/>
              </w:rPr>
            </w:pPr>
            <w:r w:rsidRPr="00C270B5">
              <w:rPr>
                <w:sz w:val="24"/>
                <w:szCs w:val="28"/>
              </w:rPr>
              <w:t>Кадастровый номер земельного участка</w:t>
            </w:r>
          </w:p>
        </w:tc>
        <w:tc>
          <w:tcPr>
            <w:tcW w:w="6095" w:type="dxa"/>
            <w:tcBorders>
              <w:top w:val="single" w:sz="4" w:space="0" w:color="auto"/>
              <w:left w:val="single" w:sz="4" w:space="0" w:color="auto"/>
              <w:bottom w:val="single" w:sz="4" w:space="0" w:color="auto"/>
            </w:tcBorders>
          </w:tcPr>
          <w:p w:rsidR="003858EC" w:rsidRPr="00C270B5" w:rsidRDefault="003858EC" w:rsidP="003858EC">
            <w:pPr>
              <w:widowControl w:val="0"/>
              <w:autoSpaceDE w:val="0"/>
              <w:autoSpaceDN w:val="0"/>
              <w:jc w:val="center"/>
              <w:rPr>
                <w:sz w:val="24"/>
                <w:szCs w:val="28"/>
              </w:rPr>
            </w:pPr>
            <w:r w:rsidRPr="00C270B5">
              <w:rPr>
                <w:sz w:val="24"/>
                <w:szCs w:val="28"/>
              </w:rPr>
              <w:t>Кадастровый номер объекта недвижимости</w:t>
            </w:r>
          </w:p>
        </w:tc>
      </w:tr>
      <w:tr w:rsidR="003858EC" w:rsidRPr="003858EC" w:rsidTr="00C270B5">
        <w:tc>
          <w:tcPr>
            <w:tcW w:w="629" w:type="dxa"/>
            <w:tcBorders>
              <w:top w:val="single" w:sz="4" w:space="0" w:color="auto"/>
            </w:tcBorders>
          </w:tcPr>
          <w:p w:rsidR="003858EC" w:rsidRPr="00C270B5" w:rsidRDefault="003858EC" w:rsidP="003858EC">
            <w:pPr>
              <w:widowControl w:val="0"/>
              <w:numPr>
                <w:ilvl w:val="0"/>
                <w:numId w:val="16"/>
              </w:numPr>
              <w:autoSpaceDE w:val="0"/>
              <w:autoSpaceDN w:val="0"/>
              <w:spacing w:after="200" w:line="276" w:lineRule="auto"/>
              <w:jc w:val="center"/>
              <w:rPr>
                <w:sz w:val="24"/>
                <w:szCs w:val="28"/>
              </w:rPr>
            </w:pPr>
          </w:p>
        </w:tc>
        <w:tc>
          <w:tcPr>
            <w:tcW w:w="2694" w:type="dxa"/>
            <w:tcBorders>
              <w:top w:val="single" w:sz="4" w:space="0" w:color="auto"/>
            </w:tcBorders>
          </w:tcPr>
          <w:p w:rsidR="003858EC" w:rsidRPr="00C270B5" w:rsidRDefault="003858EC" w:rsidP="003858EC">
            <w:pPr>
              <w:widowControl w:val="0"/>
              <w:autoSpaceDE w:val="0"/>
              <w:autoSpaceDN w:val="0"/>
              <w:jc w:val="center"/>
              <w:rPr>
                <w:sz w:val="24"/>
                <w:szCs w:val="28"/>
              </w:rPr>
            </w:pPr>
            <w:r w:rsidRPr="00C270B5">
              <w:rPr>
                <w:sz w:val="24"/>
                <w:szCs w:val="28"/>
              </w:rPr>
              <w:t>29:22:040718:38</w:t>
            </w:r>
          </w:p>
        </w:tc>
        <w:tc>
          <w:tcPr>
            <w:tcW w:w="6095" w:type="dxa"/>
            <w:tcBorders>
              <w:top w:val="single" w:sz="4" w:space="0" w:color="auto"/>
            </w:tcBorders>
          </w:tcPr>
          <w:p w:rsidR="003858EC" w:rsidRPr="00C270B5" w:rsidRDefault="003858EC" w:rsidP="003858EC">
            <w:pPr>
              <w:widowControl w:val="0"/>
              <w:autoSpaceDE w:val="0"/>
              <w:autoSpaceDN w:val="0"/>
              <w:rPr>
                <w:sz w:val="24"/>
                <w:szCs w:val="28"/>
              </w:rPr>
            </w:pPr>
            <w:r w:rsidRPr="00C270B5">
              <w:rPr>
                <w:sz w:val="24"/>
                <w:szCs w:val="28"/>
              </w:rPr>
              <w:t>29:22:000000:8338</w:t>
            </w:r>
          </w:p>
          <w:p w:rsidR="003858EC" w:rsidRPr="00C270B5" w:rsidRDefault="003858EC" w:rsidP="003858EC">
            <w:pPr>
              <w:widowControl w:val="0"/>
              <w:autoSpaceDE w:val="0"/>
              <w:autoSpaceDN w:val="0"/>
              <w:rPr>
                <w:sz w:val="24"/>
                <w:szCs w:val="28"/>
              </w:rPr>
            </w:pPr>
            <w:r w:rsidRPr="00C270B5">
              <w:rPr>
                <w:sz w:val="24"/>
                <w:szCs w:val="28"/>
              </w:rPr>
              <w:t xml:space="preserve">Внутриквартальные сети водопровода 76 квартала </w:t>
            </w:r>
          </w:p>
          <w:p w:rsidR="003858EC" w:rsidRPr="00C270B5" w:rsidRDefault="003858EC" w:rsidP="003858EC">
            <w:pPr>
              <w:widowControl w:val="0"/>
              <w:autoSpaceDE w:val="0"/>
              <w:autoSpaceDN w:val="0"/>
              <w:rPr>
                <w:sz w:val="24"/>
                <w:szCs w:val="28"/>
              </w:rPr>
            </w:pPr>
            <w:r w:rsidRPr="00C270B5">
              <w:rPr>
                <w:sz w:val="24"/>
                <w:szCs w:val="28"/>
              </w:rPr>
              <w:t xml:space="preserve">г. Архангельска, </w:t>
            </w:r>
          </w:p>
          <w:p w:rsidR="003858EC" w:rsidRPr="00C270B5" w:rsidRDefault="003858EC" w:rsidP="003858EC">
            <w:pPr>
              <w:widowControl w:val="0"/>
              <w:autoSpaceDE w:val="0"/>
              <w:autoSpaceDN w:val="0"/>
              <w:rPr>
                <w:sz w:val="24"/>
                <w:szCs w:val="28"/>
              </w:rPr>
            </w:pPr>
            <w:r w:rsidRPr="00C270B5">
              <w:rPr>
                <w:sz w:val="24"/>
                <w:szCs w:val="28"/>
              </w:rPr>
              <w:t>29:22:000000:8342</w:t>
            </w:r>
          </w:p>
          <w:p w:rsidR="003858EC" w:rsidRPr="00C270B5" w:rsidRDefault="003858EC" w:rsidP="003858EC">
            <w:pPr>
              <w:widowControl w:val="0"/>
              <w:autoSpaceDE w:val="0"/>
              <w:autoSpaceDN w:val="0"/>
              <w:rPr>
                <w:sz w:val="24"/>
                <w:szCs w:val="28"/>
              </w:rPr>
            </w:pPr>
            <w:proofErr w:type="gramStart"/>
            <w:r w:rsidRPr="00C270B5">
              <w:rPr>
                <w:sz w:val="24"/>
                <w:szCs w:val="28"/>
              </w:rPr>
              <w:t xml:space="preserve">Внутриквартальные сети хозяйственно-бытовой </w:t>
            </w:r>
            <w:proofErr w:type="gramEnd"/>
          </w:p>
          <w:p w:rsidR="003858EC" w:rsidRPr="00C270B5" w:rsidRDefault="003858EC" w:rsidP="003858EC">
            <w:pPr>
              <w:widowControl w:val="0"/>
              <w:autoSpaceDE w:val="0"/>
              <w:autoSpaceDN w:val="0"/>
              <w:rPr>
                <w:sz w:val="24"/>
                <w:szCs w:val="28"/>
              </w:rPr>
            </w:pPr>
            <w:r w:rsidRPr="00C270B5">
              <w:rPr>
                <w:sz w:val="24"/>
                <w:szCs w:val="28"/>
              </w:rPr>
              <w:t xml:space="preserve">канализации 76 квартала, </w:t>
            </w:r>
          </w:p>
          <w:p w:rsidR="003858EC" w:rsidRPr="00C270B5" w:rsidRDefault="003858EC" w:rsidP="003858EC">
            <w:pPr>
              <w:widowControl w:val="0"/>
              <w:autoSpaceDE w:val="0"/>
              <w:autoSpaceDN w:val="0"/>
              <w:rPr>
                <w:sz w:val="24"/>
                <w:szCs w:val="28"/>
              </w:rPr>
            </w:pPr>
            <w:r w:rsidRPr="00C270B5">
              <w:rPr>
                <w:sz w:val="24"/>
                <w:szCs w:val="28"/>
              </w:rPr>
              <w:t>29:22:040718:173</w:t>
            </w:r>
          </w:p>
          <w:p w:rsidR="003858EC" w:rsidRPr="00C270B5" w:rsidRDefault="003858EC" w:rsidP="003858EC">
            <w:pPr>
              <w:widowControl w:val="0"/>
              <w:autoSpaceDE w:val="0"/>
              <w:autoSpaceDN w:val="0"/>
              <w:rPr>
                <w:sz w:val="24"/>
                <w:szCs w:val="28"/>
              </w:rPr>
            </w:pPr>
            <w:r w:rsidRPr="00C270B5">
              <w:rPr>
                <w:sz w:val="24"/>
                <w:szCs w:val="28"/>
              </w:rPr>
              <w:t>Многоквартирный дом</w:t>
            </w:r>
          </w:p>
        </w:tc>
      </w:tr>
      <w:tr w:rsidR="003858EC" w:rsidRPr="003858EC" w:rsidTr="00C270B5">
        <w:tc>
          <w:tcPr>
            <w:tcW w:w="629" w:type="dxa"/>
          </w:tcPr>
          <w:p w:rsidR="003858EC" w:rsidRPr="00C270B5" w:rsidRDefault="003858EC" w:rsidP="003858EC">
            <w:pPr>
              <w:widowControl w:val="0"/>
              <w:numPr>
                <w:ilvl w:val="0"/>
                <w:numId w:val="16"/>
              </w:numPr>
              <w:autoSpaceDE w:val="0"/>
              <w:autoSpaceDN w:val="0"/>
              <w:spacing w:after="200" w:line="276" w:lineRule="auto"/>
              <w:jc w:val="center"/>
              <w:rPr>
                <w:sz w:val="24"/>
                <w:szCs w:val="28"/>
              </w:rPr>
            </w:pPr>
          </w:p>
        </w:tc>
        <w:tc>
          <w:tcPr>
            <w:tcW w:w="2694" w:type="dxa"/>
          </w:tcPr>
          <w:p w:rsidR="003858EC" w:rsidRPr="00C270B5" w:rsidRDefault="003858EC" w:rsidP="003858EC">
            <w:pPr>
              <w:widowControl w:val="0"/>
              <w:autoSpaceDE w:val="0"/>
              <w:autoSpaceDN w:val="0"/>
              <w:jc w:val="center"/>
              <w:rPr>
                <w:sz w:val="24"/>
                <w:szCs w:val="28"/>
              </w:rPr>
            </w:pPr>
            <w:r w:rsidRPr="00C270B5">
              <w:rPr>
                <w:sz w:val="24"/>
                <w:szCs w:val="28"/>
              </w:rPr>
              <w:t>29:22:040718:39</w:t>
            </w:r>
          </w:p>
        </w:tc>
        <w:tc>
          <w:tcPr>
            <w:tcW w:w="6095" w:type="dxa"/>
          </w:tcPr>
          <w:p w:rsidR="003858EC" w:rsidRPr="00C270B5" w:rsidRDefault="003858EC" w:rsidP="003858EC">
            <w:pPr>
              <w:widowControl w:val="0"/>
              <w:autoSpaceDE w:val="0"/>
              <w:autoSpaceDN w:val="0"/>
              <w:rPr>
                <w:sz w:val="24"/>
                <w:szCs w:val="28"/>
              </w:rPr>
            </w:pPr>
            <w:r w:rsidRPr="00C270B5">
              <w:rPr>
                <w:sz w:val="24"/>
                <w:szCs w:val="28"/>
              </w:rPr>
              <w:t>29:22:000000:8338</w:t>
            </w:r>
          </w:p>
          <w:p w:rsidR="003858EC" w:rsidRPr="00C270B5" w:rsidRDefault="003858EC" w:rsidP="003858EC">
            <w:pPr>
              <w:widowControl w:val="0"/>
              <w:autoSpaceDE w:val="0"/>
              <w:autoSpaceDN w:val="0"/>
              <w:rPr>
                <w:sz w:val="24"/>
                <w:szCs w:val="28"/>
              </w:rPr>
            </w:pPr>
            <w:r w:rsidRPr="00C270B5">
              <w:rPr>
                <w:sz w:val="24"/>
                <w:szCs w:val="28"/>
              </w:rPr>
              <w:t xml:space="preserve">Внутриквартальные сети водопровода 76 квартала </w:t>
            </w:r>
          </w:p>
          <w:p w:rsidR="003858EC" w:rsidRPr="00C270B5" w:rsidRDefault="003858EC" w:rsidP="003858EC">
            <w:pPr>
              <w:widowControl w:val="0"/>
              <w:autoSpaceDE w:val="0"/>
              <w:autoSpaceDN w:val="0"/>
              <w:rPr>
                <w:sz w:val="24"/>
                <w:szCs w:val="28"/>
              </w:rPr>
            </w:pPr>
            <w:r w:rsidRPr="00C270B5">
              <w:rPr>
                <w:sz w:val="24"/>
                <w:szCs w:val="28"/>
              </w:rPr>
              <w:t>г. Архангельска,</w:t>
            </w:r>
          </w:p>
          <w:p w:rsidR="003858EC" w:rsidRPr="00C270B5" w:rsidRDefault="003858EC" w:rsidP="003858EC">
            <w:pPr>
              <w:widowControl w:val="0"/>
              <w:autoSpaceDE w:val="0"/>
              <w:autoSpaceDN w:val="0"/>
              <w:rPr>
                <w:sz w:val="24"/>
                <w:szCs w:val="28"/>
              </w:rPr>
            </w:pPr>
            <w:r w:rsidRPr="00C270B5">
              <w:rPr>
                <w:sz w:val="24"/>
                <w:szCs w:val="28"/>
              </w:rPr>
              <w:t>29:22:000000:8342</w:t>
            </w:r>
          </w:p>
          <w:p w:rsidR="003858EC" w:rsidRPr="00C270B5" w:rsidRDefault="003858EC" w:rsidP="003858EC">
            <w:pPr>
              <w:widowControl w:val="0"/>
              <w:autoSpaceDE w:val="0"/>
              <w:autoSpaceDN w:val="0"/>
              <w:rPr>
                <w:sz w:val="24"/>
                <w:szCs w:val="28"/>
              </w:rPr>
            </w:pPr>
            <w:proofErr w:type="gramStart"/>
            <w:r w:rsidRPr="00C270B5">
              <w:rPr>
                <w:sz w:val="24"/>
                <w:szCs w:val="28"/>
              </w:rPr>
              <w:t xml:space="preserve">Внутриквартальные сети хозяйственно-бытовой </w:t>
            </w:r>
            <w:proofErr w:type="gramEnd"/>
          </w:p>
          <w:p w:rsidR="003858EC" w:rsidRPr="00C270B5" w:rsidRDefault="003858EC" w:rsidP="003858EC">
            <w:pPr>
              <w:widowControl w:val="0"/>
              <w:autoSpaceDE w:val="0"/>
              <w:autoSpaceDN w:val="0"/>
              <w:rPr>
                <w:sz w:val="24"/>
                <w:szCs w:val="28"/>
              </w:rPr>
            </w:pPr>
            <w:r w:rsidRPr="00C270B5">
              <w:rPr>
                <w:sz w:val="24"/>
                <w:szCs w:val="28"/>
              </w:rPr>
              <w:t xml:space="preserve">канализации 76 квартала, </w:t>
            </w:r>
          </w:p>
          <w:p w:rsidR="003858EC" w:rsidRPr="00C270B5" w:rsidRDefault="003858EC" w:rsidP="003858EC">
            <w:pPr>
              <w:widowControl w:val="0"/>
              <w:autoSpaceDE w:val="0"/>
              <w:autoSpaceDN w:val="0"/>
              <w:rPr>
                <w:sz w:val="24"/>
                <w:szCs w:val="28"/>
              </w:rPr>
            </w:pPr>
            <w:r w:rsidRPr="00C270B5">
              <w:rPr>
                <w:sz w:val="24"/>
                <w:szCs w:val="28"/>
              </w:rPr>
              <w:t>29:22:040718:102</w:t>
            </w:r>
          </w:p>
          <w:p w:rsidR="003858EC" w:rsidRPr="00C270B5" w:rsidRDefault="003858EC" w:rsidP="003858EC">
            <w:pPr>
              <w:widowControl w:val="0"/>
              <w:autoSpaceDE w:val="0"/>
              <w:autoSpaceDN w:val="0"/>
              <w:rPr>
                <w:sz w:val="24"/>
                <w:szCs w:val="28"/>
              </w:rPr>
            </w:pPr>
            <w:r w:rsidRPr="00C270B5">
              <w:rPr>
                <w:sz w:val="24"/>
                <w:szCs w:val="28"/>
              </w:rPr>
              <w:t>Многоквартирный дом</w:t>
            </w:r>
          </w:p>
        </w:tc>
      </w:tr>
      <w:tr w:rsidR="003858EC" w:rsidRPr="003858EC" w:rsidTr="00C270B5">
        <w:tc>
          <w:tcPr>
            <w:tcW w:w="629" w:type="dxa"/>
          </w:tcPr>
          <w:p w:rsidR="003858EC" w:rsidRPr="00C270B5" w:rsidRDefault="003858EC" w:rsidP="003858EC">
            <w:pPr>
              <w:widowControl w:val="0"/>
              <w:numPr>
                <w:ilvl w:val="0"/>
                <w:numId w:val="16"/>
              </w:numPr>
              <w:autoSpaceDE w:val="0"/>
              <w:autoSpaceDN w:val="0"/>
              <w:spacing w:after="200" w:line="276" w:lineRule="auto"/>
              <w:jc w:val="center"/>
              <w:rPr>
                <w:sz w:val="24"/>
                <w:szCs w:val="28"/>
              </w:rPr>
            </w:pPr>
          </w:p>
        </w:tc>
        <w:tc>
          <w:tcPr>
            <w:tcW w:w="2694" w:type="dxa"/>
          </w:tcPr>
          <w:p w:rsidR="003858EC" w:rsidRPr="00C270B5" w:rsidRDefault="003858EC" w:rsidP="003858EC">
            <w:pPr>
              <w:widowControl w:val="0"/>
              <w:autoSpaceDE w:val="0"/>
              <w:autoSpaceDN w:val="0"/>
              <w:jc w:val="center"/>
              <w:rPr>
                <w:sz w:val="24"/>
                <w:szCs w:val="28"/>
              </w:rPr>
            </w:pPr>
            <w:r w:rsidRPr="00C270B5">
              <w:rPr>
                <w:sz w:val="24"/>
                <w:szCs w:val="28"/>
              </w:rPr>
              <w:t>29:22:040718:40</w:t>
            </w:r>
          </w:p>
        </w:tc>
        <w:tc>
          <w:tcPr>
            <w:tcW w:w="6095" w:type="dxa"/>
          </w:tcPr>
          <w:p w:rsidR="00C270B5" w:rsidRDefault="003858EC" w:rsidP="003858EC">
            <w:pPr>
              <w:widowControl w:val="0"/>
              <w:autoSpaceDE w:val="0"/>
              <w:autoSpaceDN w:val="0"/>
              <w:rPr>
                <w:sz w:val="24"/>
                <w:szCs w:val="28"/>
              </w:rPr>
            </w:pPr>
            <w:r w:rsidRPr="00C270B5">
              <w:rPr>
                <w:sz w:val="24"/>
                <w:szCs w:val="28"/>
              </w:rPr>
              <w:t xml:space="preserve">29:22:000000:8338 </w:t>
            </w:r>
          </w:p>
          <w:p w:rsidR="003858EC" w:rsidRPr="00C270B5" w:rsidRDefault="003858EC" w:rsidP="003858EC">
            <w:pPr>
              <w:widowControl w:val="0"/>
              <w:autoSpaceDE w:val="0"/>
              <w:autoSpaceDN w:val="0"/>
              <w:rPr>
                <w:sz w:val="24"/>
                <w:szCs w:val="28"/>
              </w:rPr>
            </w:pPr>
            <w:r w:rsidRPr="00C270B5">
              <w:rPr>
                <w:sz w:val="24"/>
                <w:szCs w:val="28"/>
              </w:rPr>
              <w:t xml:space="preserve">Внутриквартальные сети водопровода 76 квартала г. Архангельска, </w:t>
            </w:r>
          </w:p>
          <w:p w:rsidR="003858EC" w:rsidRPr="00C270B5" w:rsidRDefault="003858EC" w:rsidP="003858EC">
            <w:pPr>
              <w:widowControl w:val="0"/>
              <w:autoSpaceDE w:val="0"/>
              <w:autoSpaceDN w:val="0"/>
              <w:rPr>
                <w:sz w:val="24"/>
                <w:szCs w:val="28"/>
              </w:rPr>
            </w:pPr>
            <w:r w:rsidRPr="00C270B5">
              <w:rPr>
                <w:sz w:val="24"/>
                <w:szCs w:val="28"/>
              </w:rPr>
              <w:t>29:22:040718:144</w:t>
            </w:r>
          </w:p>
          <w:p w:rsidR="003858EC" w:rsidRPr="00C270B5" w:rsidRDefault="003858EC" w:rsidP="003858EC">
            <w:pPr>
              <w:widowControl w:val="0"/>
              <w:autoSpaceDE w:val="0"/>
              <w:autoSpaceDN w:val="0"/>
              <w:rPr>
                <w:sz w:val="24"/>
                <w:szCs w:val="28"/>
              </w:rPr>
            </w:pPr>
            <w:r w:rsidRPr="00C270B5">
              <w:rPr>
                <w:sz w:val="24"/>
                <w:szCs w:val="28"/>
              </w:rPr>
              <w:t>Многоквартирный дом</w:t>
            </w:r>
          </w:p>
        </w:tc>
      </w:tr>
      <w:tr w:rsidR="003858EC" w:rsidRPr="003858EC" w:rsidTr="00C270B5">
        <w:tc>
          <w:tcPr>
            <w:tcW w:w="629" w:type="dxa"/>
          </w:tcPr>
          <w:p w:rsidR="003858EC" w:rsidRPr="00C270B5" w:rsidRDefault="003858EC" w:rsidP="003858EC">
            <w:pPr>
              <w:widowControl w:val="0"/>
              <w:numPr>
                <w:ilvl w:val="0"/>
                <w:numId w:val="16"/>
              </w:numPr>
              <w:autoSpaceDE w:val="0"/>
              <w:autoSpaceDN w:val="0"/>
              <w:spacing w:after="200" w:line="276" w:lineRule="auto"/>
              <w:jc w:val="center"/>
              <w:rPr>
                <w:sz w:val="24"/>
                <w:szCs w:val="28"/>
              </w:rPr>
            </w:pPr>
          </w:p>
        </w:tc>
        <w:tc>
          <w:tcPr>
            <w:tcW w:w="2694" w:type="dxa"/>
          </w:tcPr>
          <w:p w:rsidR="003858EC" w:rsidRPr="00C270B5" w:rsidRDefault="003858EC" w:rsidP="003858EC">
            <w:pPr>
              <w:widowControl w:val="0"/>
              <w:autoSpaceDE w:val="0"/>
              <w:autoSpaceDN w:val="0"/>
              <w:jc w:val="center"/>
              <w:rPr>
                <w:sz w:val="24"/>
                <w:szCs w:val="28"/>
              </w:rPr>
            </w:pPr>
            <w:r w:rsidRPr="00C270B5">
              <w:rPr>
                <w:sz w:val="24"/>
                <w:szCs w:val="28"/>
              </w:rPr>
              <w:t>29:22:040718:41</w:t>
            </w:r>
          </w:p>
        </w:tc>
        <w:tc>
          <w:tcPr>
            <w:tcW w:w="6095" w:type="dxa"/>
          </w:tcPr>
          <w:p w:rsidR="003858EC" w:rsidRPr="00C270B5" w:rsidRDefault="003858EC" w:rsidP="003858EC">
            <w:pPr>
              <w:widowControl w:val="0"/>
              <w:autoSpaceDE w:val="0"/>
              <w:autoSpaceDN w:val="0"/>
              <w:rPr>
                <w:sz w:val="24"/>
                <w:szCs w:val="28"/>
              </w:rPr>
            </w:pPr>
            <w:r w:rsidRPr="00C270B5">
              <w:rPr>
                <w:sz w:val="24"/>
                <w:szCs w:val="28"/>
              </w:rPr>
              <w:t>29:22:000000:8338</w:t>
            </w:r>
          </w:p>
          <w:p w:rsidR="003858EC" w:rsidRPr="00C270B5" w:rsidRDefault="003858EC" w:rsidP="003858EC">
            <w:pPr>
              <w:widowControl w:val="0"/>
              <w:autoSpaceDE w:val="0"/>
              <w:autoSpaceDN w:val="0"/>
              <w:rPr>
                <w:sz w:val="24"/>
                <w:szCs w:val="28"/>
              </w:rPr>
            </w:pPr>
            <w:r w:rsidRPr="00C270B5">
              <w:rPr>
                <w:sz w:val="24"/>
                <w:szCs w:val="28"/>
              </w:rPr>
              <w:t xml:space="preserve">Внутриквартальные сети водопровода 76 квартала </w:t>
            </w:r>
          </w:p>
          <w:p w:rsidR="003858EC" w:rsidRPr="00C270B5" w:rsidRDefault="003858EC" w:rsidP="003858EC">
            <w:pPr>
              <w:widowControl w:val="0"/>
              <w:autoSpaceDE w:val="0"/>
              <w:autoSpaceDN w:val="0"/>
              <w:rPr>
                <w:sz w:val="24"/>
                <w:szCs w:val="28"/>
              </w:rPr>
            </w:pPr>
            <w:r w:rsidRPr="00C270B5">
              <w:rPr>
                <w:sz w:val="24"/>
                <w:szCs w:val="28"/>
              </w:rPr>
              <w:t xml:space="preserve">г. Архангельска, </w:t>
            </w:r>
          </w:p>
          <w:p w:rsidR="003858EC" w:rsidRPr="00C270B5" w:rsidRDefault="003858EC" w:rsidP="003858EC">
            <w:pPr>
              <w:widowControl w:val="0"/>
              <w:autoSpaceDE w:val="0"/>
              <w:autoSpaceDN w:val="0"/>
              <w:rPr>
                <w:sz w:val="24"/>
                <w:szCs w:val="28"/>
              </w:rPr>
            </w:pPr>
            <w:r w:rsidRPr="00C270B5">
              <w:rPr>
                <w:sz w:val="24"/>
                <w:szCs w:val="28"/>
              </w:rPr>
              <w:t>29:22:040718:1063</w:t>
            </w:r>
          </w:p>
          <w:p w:rsidR="003858EC" w:rsidRPr="00C270B5" w:rsidRDefault="003858EC" w:rsidP="003858EC">
            <w:pPr>
              <w:widowControl w:val="0"/>
              <w:autoSpaceDE w:val="0"/>
              <w:autoSpaceDN w:val="0"/>
              <w:rPr>
                <w:sz w:val="24"/>
                <w:szCs w:val="28"/>
              </w:rPr>
            </w:pPr>
            <w:r w:rsidRPr="00C270B5">
              <w:rPr>
                <w:sz w:val="24"/>
                <w:szCs w:val="28"/>
              </w:rPr>
              <w:t xml:space="preserve">Ввод на ВЛ-0,4 </w:t>
            </w:r>
            <w:proofErr w:type="spellStart"/>
            <w:r w:rsidRPr="00C270B5">
              <w:rPr>
                <w:sz w:val="24"/>
                <w:szCs w:val="28"/>
              </w:rPr>
              <w:t>кВ</w:t>
            </w:r>
            <w:proofErr w:type="spellEnd"/>
            <w:r w:rsidRPr="00C270B5">
              <w:rPr>
                <w:sz w:val="24"/>
                <w:szCs w:val="28"/>
              </w:rPr>
              <w:t xml:space="preserve"> от опоры до жилого дома № 51 </w:t>
            </w:r>
            <w:r w:rsidRPr="00C270B5">
              <w:rPr>
                <w:sz w:val="24"/>
                <w:szCs w:val="28"/>
              </w:rPr>
              <w:br/>
              <w:t>по ул. Карельской, 29:22:040718:112</w:t>
            </w:r>
          </w:p>
          <w:p w:rsidR="003858EC" w:rsidRPr="00C270B5" w:rsidRDefault="003858EC" w:rsidP="003858EC">
            <w:pPr>
              <w:widowControl w:val="0"/>
              <w:autoSpaceDE w:val="0"/>
              <w:autoSpaceDN w:val="0"/>
              <w:rPr>
                <w:sz w:val="24"/>
                <w:szCs w:val="28"/>
              </w:rPr>
            </w:pPr>
            <w:r w:rsidRPr="00C270B5">
              <w:rPr>
                <w:sz w:val="24"/>
                <w:szCs w:val="28"/>
              </w:rPr>
              <w:t>Многоквартирный дом</w:t>
            </w:r>
          </w:p>
        </w:tc>
      </w:tr>
    </w:tbl>
    <w:p w:rsidR="003858EC" w:rsidRPr="003858EC" w:rsidRDefault="003858EC" w:rsidP="00CD3E73">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4. Информация об источниках финансирования</w:t>
      </w:r>
    </w:p>
    <w:p w:rsidR="003858EC" w:rsidRPr="003858EC" w:rsidRDefault="003858EC" w:rsidP="00CD3E73">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 xml:space="preserve">Внебюджетные источники финансирования. </w:t>
      </w:r>
    </w:p>
    <w:p w:rsidR="003858EC" w:rsidRPr="003858EC" w:rsidRDefault="003858EC" w:rsidP="00CD3E73">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Реализация решения о комплексном развитии территории жилой застройки городского округа "Город Архангельск" в отношении</w:t>
      </w:r>
      <w:r w:rsidRPr="003858EC">
        <w:rPr>
          <w:rFonts w:eastAsia="Calibri"/>
          <w:sz w:val="28"/>
          <w:szCs w:val="28"/>
          <w:lang w:eastAsia="en-US"/>
        </w:rPr>
        <w:br/>
        <w:t>Территории 1, в границах которой предусматривается осуществление деятельности по комплексному развитию территории,</w:t>
      </w:r>
      <w:r w:rsidRPr="003858EC">
        <w:rPr>
          <w:rFonts w:ascii="Calibri" w:eastAsia="Calibri" w:hAnsi="Calibri"/>
          <w:sz w:val="22"/>
          <w:szCs w:val="22"/>
          <w:lang w:eastAsia="en-US"/>
        </w:rPr>
        <w:t xml:space="preserve"> </w:t>
      </w:r>
      <w:r w:rsidRPr="003858EC">
        <w:rPr>
          <w:rFonts w:eastAsia="Calibri"/>
          <w:sz w:val="28"/>
          <w:szCs w:val="28"/>
          <w:lang w:eastAsia="en-US"/>
        </w:rPr>
        <w:t xml:space="preserve">осуществляется </w:t>
      </w:r>
      <w:r w:rsidRPr="003858EC">
        <w:rPr>
          <w:rFonts w:eastAsia="Calibri"/>
          <w:sz w:val="28"/>
          <w:szCs w:val="28"/>
          <w:lang w:eastAsia="en-US"/>
        </w:rPr>
        <w:br/>
      </w:r>
      <w:r w:rsidRPr="003858EC">
        <w:rPr>
          <w:rFonts w:eastAsia="Calibri"/>
          <w:sz w:val="28"/>
          <w:szCs w:val="28"/>
          <w:lang w:eastAsia="en-US"/>
        </w:rPr>
        <w:lastRenderedPageBreak/>
        <w:t>без привлечения и использования бюджетных средств городского округа "Город Архангельск" и Правительства Архангельской области.</w:t>
      </w:r>
    </w:p>
    <w:p w:rsidR="003858EC" w:rsidRPr="003858EC" w:rsidRDefault="003858EC" w:rsidP="00CD3E73">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5.</w:t>
      </w:r>
      <w:r w:rsidRPr="003858EC">
        <w:rPr>
          <w:rFonts w:ascii="Calibri" w:eastAsia="Calibri" w:hAnsi="Calibri"/>
          <w:sz w:val="22"/>
          <w:szCs w:val="22"/>
          <w:lang w:eastAsia="en-US"/>
        </w:rPr>
        <w:t xml:space="preserve"> </w:t>
      </w:r>
      <w:r w:rsidRPr="003858EC">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3858EC" w:rsidRPr="003858EC" w:rsidRDefault="003858EC" w:rsidP="00CD3E73">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к централизованным системам водоснабжения и водоотведения (письмо ООО "РВК-Архангельск" от 9 февраля 2023 года № И.АР-09022023-089);</w:t>
      </w:r>
    </w:p>
    <w:p w:rsidR="003858EC" w:rsidRPr="003858EC" w:rsidRDefault="003858EC" w:rsidP="00CD3E73">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 xml:space="preserve">к системе электроснабжения (письмо Архангельский филиал </w:t>
      </w:r>
      <w:r w:rsidRPr="003858EC">
        <w:rPr>
          <w:rFonts w:eastAsia="Calibri"/>
          <w:sz w:val="28"/>
          <w:szCs w:val="28"/>
          <w:lang w:eastAsia="en-US"/>
        </w:rPr>
        <w:br/>
        <w:t>ПАО "</w:t>
      </w:r>
      <w:proofErr w:type="spellStart"/>
      <w:r w:rsidRPr="003858EC">
        <w:rPr>
          <w:rFonts w:eastAsia="Calibri"/>
          <w:sz w:val="28"/>
          <w:szCs w:val="28"/>
          <w:lang w:eastAsia="en-US"/>
        </w:rPr>
        <w:t>Россети</w:t>
      </w:r>
      <w:proofErr w:type="spellEnd"/>
      <w:r w:rsidRPr="003858EC">
        <w:rPr>
          <w:rFonts w:eastAsia="Calibri"/>
          <w:sz w:val="28"/>
          <w:szCs w:val="28"/>
          <w:lang w:eastAsia="en-US"/>
        </w:rPr>
        <w:t xml:space="preserve"> Северо-Запад" от 1 февраля 2023 года МР</w:t>
      </w:r>
      <w:proofErr w:type="gramStart"/>
      <w:r w:rsidRPr="003858EC">
        <w:rPr>
          <w:rFonts w:eastAsia="Calibri"/>
          <w:sz w:val="28"/>
          <w:szCs w:val="28"/>
          <w:lang w:eastAsia="en-US"/>
        </w:rPr>
        <w:t>2</w:t>
      </w:r>
      <w:proofErr w:type="gramEnd"/>
      <w:r w:rsidRPr="003858EC">
        <w:rPr>
          <w:rFonts w:eastAsia="Calibri"/>
          <w:sz w:val="28"/>
          <w:szCs w:val="28"/>
          <w:lang w:eastAsia="en-US"/>
        </w:rPr>
        <w:t>/1/69-09/860);</w:t>
      </w:r>
    </w:p>
    <w:p w:rsidR="003858EC" w:rsidRPr="003858EC" w:rsidRDefault="003858EC" w:rsidP="00CD3E73">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к системе канализации (письмо МУП "Городское благоустройство"</w:t>
      </w:r>
      <w:r w:rsidRPr="003858EC">
        <w:rPr>
          <w:rFonts w:eastAsia="Calibri"/>
          <w:sz w:val="28"/>
          <w:szCs w:val="28"/>
          <w:lang w:eastAsia="en-US"/>
        </w:rPr>
        <w:br/>
        <w:t>от 13 февраля 2023 года № 160);</w:t>
      </w:r>
    </w:p>
    <w:p w:rsidR="003858EC" w:rsidRPr="003858EC" w:rsidRDefault="003858EC" w:rsidP="00CD3E73">
      <w:pPr>
        <w:widowControl w:val="0"/>
        <w:autoSpaceDE w:val="0"/>
        <w:autoSpaceDN w:val="0"/>
        <w:adjustRightInd w:val="0"/>
        <w:ind w:firstLine="360"/>
        <w:jc w:val="both"/>
        <w:rPr>
          <w:rFonts w:eastAsia="Calibri"/>
          <w:sz w:val="28"/>
          <w:szCs w:val="28"/>
          <w:lang w:eastAsia="en-US"/>
        </w:rPr>
      </w:pPr>
      <w:r w:rsidRPr="003858EC">
        <w:rPr>
          <w:rFonts w:eastAsia="Calibri"/>
          <w:sz w:val="28"/>
          <w:szCs w:val="28"/>
          <w:lang w:eastAsia="en-US"/>
        </w:rPr>
        <w:t xml:space="preserve">к системе связи (письмо ПАО "Ростелеком" от 14 февраля 2023 года </w:t>
      </w:r>
      <w:r w:rsidRPr="003858EC">
        <w:rPr>
          <w:rFonts w:eastAsia="Calibri"/>
          <w:sz w:val="28"/>
          <w:szCs w:val="28"/>
          <w:lang w:eastAsia="en-US"/>
        </w:rPr>
        <w:br/>
        <w:t>№ 01/17/2922/23).</w:t>
      </w:r>
    </w:p>
    <w:p w:rsidR="003858EC" w:rsidRDefault="003858EC" w:rsidP="003858EC">
      <w:pPr>
        <w:widowControl w:val="0"/>
        <w:autoSpaceDE w:val="0"/>
        <w:autoSpaceDN w:val="0"/>
        <w:adjustRightInd w:val="0"/>
        <w:jc w:val="both"/>
        <w:rPr>
          <w:rFonts w:eastAsia="Calibri"/>
          <w:sz w:val="28"/>
          <w:szCs w:val="28"/>
          <w:lang w:eastAsia="en-US"/>
        </w:rPr>
      </w:pPr>
    </w:p>
    <w:p w:rsidR="003858EC" w:rsidRPr="003858EC" w:rsidRDefault="003858EC" w:rsidP="00C270B5">
      <w:pPr>
        <w:widowControl w:val="0"/>
        <w:numPr>
          <w:ilvl w:val="0"/>
          <w:numId w:val="37"/>
        </w:numPr>
        <w:autoSpaceDE w:val="0"/>
        <w:autoSpaceDN w:val="0"/>
        <w:spacing w:line="276" w:lineRule="auto"/>
        <w:ind w:left="426"/>
        <w:jc w:val="center"/>
        <w:rPr>
          <w:b/>
          <w:sz w:val="28"/>
          <w:szCs w:val="28"/>
        </w:rPr>
      </w:pPr>
      <w:r w:rsidRPr="003858EC">
        <w:rPr>
          <w:b/>
          <w:sz w:val="28"/>
          <w:szCs w:val="28"/>
        </w:rPr>
        <w:t>Территория 2</w:t>
      </w:r>
    </w:p>
    <w:p w:rsidR="003858EC" w:rsidRPr="003858EC" w:rsidRDefault="003858EC" w:rsidP="003858EC">
      <w:pPr>
        <w:widowControl w:val="0"/>
        <w:autoSpaceDE w:val="0"/>
        <w:autoSpaceDN w:val="0"/>
        <w:jc w:val="center"/>
        <w:rPr>
          <w:b/>
          <w:sz w:val="28"/>
          <w:szCs w:val="28"/>
        </w:rPr>
      </w:pPr>
      <w:r w:rsidRPr="003858EC">
        <w:rPr>
          <w:b/>
          <w:sz w:val="28"/>
          <w:szCs w:val="28"/>
        </w:rPr>
        <w:t xml:space="preserve">в границах части элемента планировочной структуры: </w:t>
      </w:r>
      <w:r w:rsidRPr="003858EC">
        <w:rPr>
          <w:b/>
          <w:sz w:val="28"/>
          <w:szCs w:val="28"/>
        </w:rPr>
        <w:br/>
        <w:t>просп. Ломоносова, ул. Комсомольская, ул. Самойло, ул. Карельская площадью 0,9045 га</w:t>
      </w:r>
    </w:p>
    <w:p w:rsidR="003858EC" w:rsidRPr="003858EC" w:rsidRDefault="003858EC" w:rsidP="003858EC">
      <w:pPr>
        <w:widowControl w:val="0"/>
        <w:autoSpaceDE w:val="0"/>
        <w:autoSpaceDN w:val="0"/>
        <w:jc w:val="center"/>
        <w:rPr>
          <w:b/>
          <w:sz w:val="28"/>
          <w:szCs w:val="28"/>
        </w:rPr>
      </w:pP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1. Границы Территории 2,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w:t>
      </w:r>
      <w:r w:rsidRPr="003858EC">
        <w:rPr>
          <w:color w:val="000000"/>
          <w:sz w:val="28"/>
          <w:szCs w:val="28"/>
        </w:rPr>
        <w:br/>
        <w:t>№ 1 к постановлению).</w:t>
      </w:r>
    </w:p>
    <w:p w:rsidR="003858EC" w:rsidRPr="003858EC" w:rsidRDefault="003858EC" w:rsidP="00CD3E73">
      <w:pPr>
        <w:widowControl w:val="0"/>
        <w:autoSpaceDE w:val="0"/>
        <w:autoSpaceDN w:val="0"/>
        <w:ind w:firstLine="708"/>
        <w:jc w:val="both"/>
        <w:rPr>
          <w:rFonts w:cs="Calibri"/>
          <w:color w:val="000000"/>
          <w:sz w:val="28"/>
          <w:szCs w:val="28"/>
        </w:rPr>
      </w:pPr>
      <w:r w:rsidRPr="003858EC">
        <w:rPr>
          <w:rFonts w:cs="Calibri"/>
          <w:color w:val="000000"/>
          <w:sz w:val="28"/>
          <w:szCs w:val="28"/>
        </w:rPr>
        <w:t>2. Сведения, обосновывающие границы территории, подлежащей комплексному развитию.</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1) сложившаяся планировка территории:</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Застройка малоэтажная, представлена многоквартирными двухэтажными домами с несущими и ограждающими конструкциями </w:t>
      </w:r>
      <w:r w:rsidRPr="003858EC">
        <w:rPr>
          <w:color w:val="000000"/>
          <w:sz w:val="28"/>
          <w:szCs w:val="28"/>
        </w:rPr>
        <w:br/>
        <w:t xml:space="preserve">из дерева. Все двухэтажные деревянные существующие многоквартирные жилые дома подлежат расселению и сносу. Список домов </w:t>
      </w:r>
      <w:r w:rsidRPr="003858EC">
        <w:rPr>
          <w:color w:val="000000"/>
          <w:sz w:val="28"/>
          <w:szCs w:val="28"/>
        </w:rPr>
        <w:br/>
        <w:t>Территории 2 указан в приложении № 2 к постановлению.</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Жилой дом/Здание (многоквартирный дом) № 1 (кадастровый номер 29:22:040718:172) по ул. Самойло – признан аварийным и подлежащим сносу. Снос и расселение указанного дома осуществляется за счет федеральных средств, предусмотренных в рамках адресной программы Архангельской области "Переселение граждан из аварийного жилищного фонда на 2013 - 2018 годы" (с изменениями).</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Жилые дома/Здания (многоквартирные дома) № 3 (кадастровый номер 29:22:040718:105); № 1, корп. 1 (кадастровый номер 29:22:040718:107) </w:t>
      </w:r>
      <w:r w:rsidRPr="003858EC">
        <w:rPr>
          <w:color w:val="000000"/>
          <w:sz w:val="28"/>
          <w:szCs w:val="28"/>
        </w:rPr>
        <w:br/>
        <w:t xml:space="preserve">по ул. Самойло; № 38 (кадастровый номер 29:22:040718:148) </w:t>
      </w:r>
      <w:r w:rsidRPr="003858EC">
        <w:rPr>
          <w:color w:val="000000"/>
          <w:sz w:val="28"/>
          <w:szCs w:val="28"/>
        </w:rPr>
        <w:br/>
        <w:t xml:space="preserve">по ул. </w:t>
      </w:r>
      <w:proofErr w:type="gramStart"/>
      <w:r w:rsidRPr="003858EC">
        <w:rPr>
          <w:color w:val="000000"/>
          <w:sz w:val="28"/>
          <w:szCs w:val="28"/>
        </w:rPr>
        <w:t>Комсомольская</w:t>
      </w:r>
      <w:proofErr w:type="gramEnd"/>
      <w:r w:rsidRPr="003858EC">
        <w:rPr>
          <w:color w:val="000000"/>
          <w:sz w:val="28"/>
          <w:szCs w:val="28"/>
        </w:rPr>
        <w:t xml:space="preserve"> - признанные аварийными и подлежащими сносу. Снос и расселение указанных домов осуществляется за счет внебюджетных источников (за счет средств лица, заключившего договор).</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Жилой дом/Здание (многоквартирный дом) № 40 (кадастровый номер </w:t>
      </w:r>
      <w:r w:rsidRPr="003858EC">
        <w:rPr>
          <w:color w:val="000000"/>
          <w:sz w:val="28"/>
          <w:szCs w:val="28"/>
        </w:rPr>
        <w:lastRenderedPageBreak/>
        <w:t xml:space="preserve">29:22:040718:110) по ул. </w:t>
      </w:r>
      <w:proofErr w:type="gramStart"/>
      <w:r w:rsidRPr="003858EC">
        <w:rPr>
          <w:color w:val="000000"/>
          <w:sz w:val="28"/>
          <w:szCs w:val="28"/>
        </w:rPr>
        <w:t>Комсомольская</w:t>
      </w:r>
      <w:proofErr w:type="gramEnd"/>
      <w:r w:rsidRPr="003858EC">
        <w:rPr>
          <w:color w:val="000000"/>
          <w:sz w:val="28"/>
          <w:szCs w:val="28"/>
        </w:rPr>
        <w:t xml:space="preserve"> - не признан аварийным и подлежит сносу по критериям,  установленным постановлением Правительства Архангельской области от 30 июня 2021 года № 326-пп "О комплексном развитии территорий в Архангельской области". Снос и расселение указанного дома осуществляется за счет внебюджетных источников (за счет средств лица, заключившего договор).</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В границах Территории 2 жилой застройки на площади 0,9045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2) существующее землепользование:</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29:22:040718:37 Государственная собственность;</w:t>
      </w:r>
    </w:p>
    <w:p w:rsidR="003858EC" w:rsidRPr="003858EC" w:rsidRDefault="003858EC" w:rsidP="00CD3E73">
      <w:pPr>
        <w:widowControl w:val="0"/>
        <w:autoSpaceDE w:val="0"/>
        <w:autoSpaceDN w:val="0"/>
        <w:ind w:left="708"/>
        <w:jc w:val="both"/>
        <w:rPr>
          <w:color w:val="000000"/>
          <w:sz w:val="28"/>
          <w:szCs w:val="28"/>
        </w:rPr>
      </w:pPr>
      <w:r w:rsidRPr="003858EC">
        <w:rPr>
          <w:color w:val="000000"/>
          <w:sz w:val="28"/>
          <w:szCs w:val="28"/>
        </w:rPr>
        <w:t xml:space="preserve">29:22:040718:36 </w:t>
      </w:r>
      <w:r w:rsidRPr="003858EC">
        <w:rPr>
          <w:sz w:val="28"/>
          <w:szCs w:val="28"/>
        </w:rPr>
        <w:t>Общая долевая собственность (Собственники помещений в многоквартирном доме);</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29:22:040718:35 </w:t>
      </w:r>
      <w:r w:rsidRPr="003858EC">
        <w:rPr>
          <w:sz w:val="28"/>
          <w:szCs w:val="28"/>
        </w:rPr>
        <w:t>Муниципальная собственность;</w:t>
      </w:r>
    </w:p>
    <w:p w:rsidR="003858EC" w:rsidRPr="003858EC" w:rsidRDefault="003858EC" w:rsidP="00CD3E73">
      <w:pPr>
        <w:widowControl w:val="0"/>
        <w:autoSpaceDE w:val="0"/>
        <w:autoSpaceDN w:val="0"/>
        <w:ind w:left="708"/>
        <w:jc w:val="both"/>
        <w:rPr>
          <w:color w:val="000000"/>
          <w:sz w:val="28"/>
          <w:szCs w:val="28"/>
        </w:rPr>
      </w:pPr>
      <w:r w:rsidRPr="003858EC">
        <w:rPr>
          <w:color w:val="000000"/>
          <w:sz w:val="28"/>
          <w:szCs w:val="28"/>
        </w:rPr>
        <w:t xml:space="preserve">29:22:040718:32 </w:t>
      </w:r>
      <w:r w:rsidRPr="003858EC">
        <w:rPr>
          <w:sz w:val="28"/>
          <w:szCs w:val="28"/>
        </w:rPr>
        <w:t>Общая долевая собственность (Собственники помещений в многоквартирном доме);</w:t>
      </w:r>
    </w:p>
    <w:p w:rsidR="003858EC" w:rsidRPr="003858EC" w:rsidRDefault="003858EC" w:rsidP="00CD3E73">
      <w:pPr>
        <w:widowControl w:val="0"/>
        <w:autoSpaceDE w:val="0"/>
        <w:autoSpaceDN w:val="0"/>
        <w:ind w:left="708"/>
        <w:jc w:val="both"/>
        <w:rPr>
          <w:color w:val="000000"/>
          <w:sz w:val="28"/>
          <w:szCs w:val="28"/>
        </w:rPr>
      </w:pPr>
      <w:r w:rsidRPr="003858EC">
        <w:rPr>
          <w:color w:val="000000"/>
          <w:sz w:val="28"/>
          <w:szCs w:val="28"/>
        </w:rPr>
        <w:t>29:22:040718:33 Государственная собственность;</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3) наличие </w:t>
      </w:r>
      <w:proofErr w:type="gramStart"/>
      <w:r w:rsidRPr="003858EC">
        <w:rPr>
          <w:color w:val="000000"/>
          <w:sz w:val="28"/>
          <w:szCs w:val="28"/>
        </w:rPr>
        <w:t>инженерной</w:t>
      </w:r>
      <w:proofErr w:type="gramEnd"/>
      <w:r w:rsidRPr="003858EC">
        <w:rPr>
          <w:color w:val="000000"/>
          <w:sz w:val="28"/>
          <w:szCs w:val="28"/>
        </w:rPr>
        <w:t>, транспортной, коммунальной и социальной инфраструктур (планируемой и существующей):</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Транспортная инфраструктура: </w:t>
      </w:r>
    </w:p>
    <w:p w:rsidR="003858EC" w:rsidRPr="003858EC" w:rsidRDefault="003858EC" w:rsidP="00CD3E73">
      <w:pPr>
        <w:suppressAutoHyphens/>
        <w:ind w:firstLine="708"/>
        <w:jc w:val="both"/>
        <w:rPr>
          <w:rFonts w:eastAsia="Calibri"/>
          <w:sz w:val="28"/>
          <w:szCs w:val="28"/>
          <w:lang w:eastAsia="en-US"/>
        </w:rPr>
      </w:pPr>
      <w:r w:rsidRPr="003858EC">
        <w:rPr>
          <w:rFonts w:eastAsia="Calibri"/>
          <w:sz w:val="28"/>
          <w:szCs w:val="28"/>
          <w:lang w:eastAsia="en-US"/>
        </w:rPr>
        <w:t xml:space="preserve">Сформирована. </w:t>
      </w:r>
    </w:p>
    <w:p w:rsidR="003858EC" w:rsidRPr="003858EC" w:rsidRDefault="003858EC" w:rsidP="00CD3E73">
      <w:pPr>
        <w:suppressAutoHyphens/>
        <w:ind w:firstLine="708"/>
        <w:jc w:val="both"/>
        <w:rPr>
          <w:rFonts w:eastAsia="Calibri"/>
          <w:sz w:val="28"/>
          <w:szCs w:val="28"/>
          <w:lang w:eastAsia="en-US"/>
        </w:rPr>
      </w:pPr>
      <w:proofErr w:type="gramStart"/>
      <w:r w:rsidRPr="003858EC">
        <w:rPr>
          <w:rFonts w:eastAsia="Calibri"/>
          <w:sz w:val="28"/>
          <w:szCs w:val="28"/>
          <w:lang w:eastAsia="en-US"/>
        </w:rPr>
        <w:t xml:space="preserve">Транспортная связь обеспечивается по просп. Ломоносова (магистральная улица общегородского значения регулируемого движения), </w:t>
      </w:r>
      <w:r w:rsidR="00C270B5">
        <w:rPr>
          <w:rFonts w:eastAsia="Calibri"/>
          <w:sz w:val="28"/>
          <w:szCs w:val="28"/>
          <w:lang w:eastAsia="en-US"/>
        </w:rPr>
        <w:br/>
      </w:r>
      <w:r w:rsidRPr="003858EC">
        <w:rPr>
          <w:rFonts w:eastAsia="Calibri"/>
          <w:sz w:val="28"/>
          <w:szCs w:val="28"/>
          <w:lang w:eastAsia="en-US"/>
        </w:rPr>
        <w:t xml:space="preserve">по просп. Обводный канал (магистральная улица районного значения), </w:t>
      </w:r>
      <w:r w:rsidRPr="003858EC">
        <w:rPr>
          <w:rFonts w:eastAsia="Calibri"/>
          <w:sz w:val="28"/>
          <w:szCs w:val="28"/>
          <w:lang w:eastAsia="en-US"/>
        </w:rPr>
        <w:br/>
        <w:t>по ул. Суворова, ул. Комсомольская, ул. Самойло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w:t>
      </w:r>
      <w:proofErr w:type="gramEnd"/>
      <w:r w:rsidRPr="003858EC">
        <w:rPr>
          <w:rFonts w:eastAsia="Calibri"/>
          <w:sz w:val="28"/>
          <w:szCs w:val="28"/>
          <w:lang w:eastAsia="en-US"/>
        </w:rPr>
        <w:t>", утвержденного постановлением министерства строительства и архитектуры Архангельской области от 2 апреля 2020 года № 37-п (с изменениями).</w:t>
      </w:r>
    </w:p>
    <w:p w:rsidR="003858EC" w:rsidRPr="003858EC" w:rsidRDefault="003858EC" w:rsidP="00CD3E73">
      <w:pPr>
        <w:suppressAutoHyphens/>
        <w:ind w:firstLine="708"/>
        <w:jc w:val="both"/>
        <w:rPr>
          <w:rFonts w:eastAsia="Calibri"/>
          <w:sz w:val="28"/>
          <w:szCs w:val="28"/>
          <w:lang w:eastAsia="en-US"/>
        </w:rPr>
      </w:pPr>
      <w:r w:rsidRPr="003858EC">
        <w:rPr>
          <w:rFonts w:eastAsia="Calibri"/>
          <w:sz w:val="28"/>
          <w:szCs w:val="28"/>
          <w:lang w:eastAsia="en-US"/>
        </w:rPr>
        <w:t xml:space="preserve">Инженерная и коммунальная инфраструктуры: </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На территории имеются сети электроснабжения, сети водоотведения, сети теплоснабжения, сети связи, сети газоснабжения, водопроводные сети. </w:t>
      </w:r>
    </w:p>
    <w:p w:rsidR="003858EC" w:rsidRPr="003858EC" w:rsidRDefault="003858EC" w:rsidP="00CD3E73">
      <w:pPr>
        <w:ind w:firstLine="708"/>
        <w:jc w:val="both"/>
        <w:rPr>
          <w:rFonts w:eastAsia="Calibri"/>
          <w:sz w:val="28"/>
          <w:szCs w:val="28"/>
          <w:lang w:eastAsia="en-US"/>
        </w:rPr>
      </w:pPr>
      <w:proofErr w:type="gramStart"/>
      <w:r w:rsidRPr="003858EC">
        <w:rPr>
          <w:rFonts w:eastAsia="Calibri"/>
          <w:sz w:val="28"/>
          <w:szCs w:val="28"/>
          <w:lang w:eastAsia="en-US"/>
        </w:rPr>
        <w:t>На территории находится групповая резервуарная установка                    (ГРУ № 197) сжиженного газа на земельном участке площадью 46 кв. м, предоставленном АО "</w:t>
      </w:r>
      <w:proofErr w:type="spellStart"/>
      <w:r w:rsidRPr="003858EC">
        <w:rPr>
          <w:rFonts w:eastAsia="Calibri"/>
          <w:sz w:val="28"/>
          <w:szCs w:val="28"/>
          <w:lang w:eastAsia="en-US"/>
        </w:rPr>
        <w:t>Архангельскоблгаз</w:t>
      </w:r>
      <w:proofErr w:type="spellEnd"/>
      <w:r w:rsidRPr="003858EC">
        <w:rPr>
          <w:rFonts w:eastAsia="Calibri"/>
          <w:sz w:val="28"/>
          <w:szCs w:val="28"/>
          <w:lang w:eastAsia="en-US"/>
        </w:rPr>
        <w:t xml:space="preserve">" на условиях договора аренды земельного участка от 16 апреля 2002 года № 1/592(о) сроком на 25 лет                   в соответствии с распоряжением мэрии города Архангельска от 20 августа </w:t>
      </w:r>
      <w:r w:rsidR="00C270B5">
        <w:rPr>
          <w:rFonts w:eastAsia="Calibri"/>
          <w:sz w:val="28"/>
          <w:szCs w:val="28"/>
          <w:lang w:eastAsia="en-US"/>
        </w:rPr>
        <w:br/>
      </w:r>
      <w:r w:rsidRPr="003858EC">
        <w:rPr>
          <w:rFonts w:eastAsia="Calibri"/>
          <w:sz w:val="28"/>
          <w:szCs w:val="28"/>
          <w:lang w:eastAsia="en-US"/>
        </w:rPr>
        <w:t>2001 года № 502/1р.</w:t>
      </w:r>
      <w:proofErr w:type="gramEnd"/>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w:t>
      </w:r>
      <w:r w:rsidRPr="003858EC">
        <w:rPr>
          <w:rFonts w:eastAsia="Calibri"/>
          <w:sz w:val="28"/>
          <w:szCs w:val="28"/>
          <w:lang w:eastAsia="en-US"/>
        </w:rPr>
        <w:lastRenderedPageBreak/>
        <w:t xml:space="preserve">определяются проектом планировки территории с учетом планируемой застройки по техническим условиям, выданными </w:t>
      </w:r>
      <w:proofErr w:type="spellStart"/>
      <w:r w:rsidRPr="003858EC">
        <w:rPr>
          <w:rFonts w:eastAsia="Calibri"/>
          <w:sz w:val="28"/>
          <w:szCs w:val="28"/>
          <w:lang w:eastAsia="en-US"/>
        </w:rPr>
        <w:t>ресурсоснабжающими</w:t>
      </w:r>
      <w:proofErr w:type="spellEnd"/>
      <w:r w:rsidRPr="003858EC">
        <w:rPr>
          <w:rFonts w:eastAsia="Calibri"/>
          <w:sz w:val="28"/>
          <w:szCs w:val="28"/>
          <w:lang w:eastAsia="en-US"/>
        </w:rPr>
        <w:t xml:space="preserve"> организациями.</w:t>
      </w:r>
    </w:p>
    <w:p w:rsidR="003858EC" w:rsidRPr="003858EC" w:rsidRDefault="003858EC" w:rsidP="00CD3E73">
      <w:pPr>
        <w:ind w:firstLine="708"/>
        <w:jc w:val="both"/>
        <w:rPr>
          <w:rFonts w:eastAsia="Calibri"/>
          <w:sz w:val="28"/>
          <w:szCs w:val="28"/>
          <w:lang w:eastAsia="en-US"/>
        </w:rPr>
      </w:pPr>
      <w:r w:rsidRPr="003858EC">
        <w:rPr>
          <w:rFonts w:eastAsia="Calibri"/>
          <w:sz w:val="28"/>
          <w:szCs w:val="28"/>
          <w:lang w:eastAsia="en-US"/>
        </w:rPr>
        <w:t xml:space="preserve">Социальная инфраструктура: </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в радиусе 370 м на земельном участке с кадастровым номером 29:22:040711:1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общеразвивающего вида № 171 "Зеленый огонек" по просп. Советских космонавтов, д. 193;</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в радиусе 500 м на земельном участке с кадастровым номером 29:22:040716:1 расположено здание детского дошкольного учреждения:</w:t>
      </w:r>
      <w:r w:rsidRPr="003858EC">
        <w:rPr>
          <w:rFonts w:ascii="Calibri" w:hAnsi="Calibri" w:cs="Calibri"/>
          <w:sz w:val="22"/>
        </w:rPr>
        <w:t xml:space="preserve"> </w:t>
      </w:r>
      <w:r w:rsidRPr="003858EC">
        <w:rPr>
          <w:rFonts w:eastAsia="Calibri"/>
          <w:sz w:val="28"/>
          <w:szCs w:val="28"/>
          <w:lang w:eastAsia="en-US"/>
        </w:rPr>
        <w:t xml:space="preserve">муниципальное бюджетное дошкольное образовательное учреждение городского округа "Город Архангельск" "Детский сад комбинированного вида № 159 "Золотая рыбка" по просп. Ломоносова, д. 283, корп. 1;   </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в радиусе 430 м на земельном участке с кадастровым номером 29:22:040712:38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 54 "Веселые ребята" по просп. Ломоносова, д. 286, корп. 1</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 xml:space="preserve">в радиусе 310 м на земельном участке с кадастровым номером 29:22:040710:8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2 имени В.Ф. Филиппова" </w:t>
      </w:r>
      <w:r w:rsidRPr="003858EC">
        <w:rPr>
          <w:rFonts w:eastAsia="Calibri"/>
          <w:sz w:val="28"/>
          <w:szCs w:val="28"/>
          <w:lang w:eastAsia="en-US"/>
        </w:rPr>
        <w:br/>
        <w:t>по просп. Советских космонавтов, д. 188, корп. 1;</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 xml:space="preserve">в радиусе 760 м на земельном участке с кадастровым номером 29:22:040721:12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23 имени А.С. Пушкина" </w:t>
      </w:r>
      <w:r w:rsidRPr="003858EC">
        <w:rPr>
          <w:rFonts w:eastAsia="Calibri"/>
          <w:sz w:val="28"/>
          <w:szCs w:val="28"/>
          <w:lang w:eastAsia="en-US"/>
        </w:rPr>
        <w:br/>
        <w:t>по просп. Троицкому, д. 162;</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 xml:space="preserve">в радиусе 760 м на земельном участке с кадастровым номером 29:22:040714:6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1" по ул. </w:t>
      </w:r>
      <w:proofErr w:type="gramStart"/>
      <w:r w:rsidRPr="003858EC">
        <w:rPr>
          <w:rFonts w:eastAsia="Calibri"/>
          <w:sz w:val="28"/>
          <w:szCs w:val="28"/>
          <w:lang w:eastAsia="en-US"/>
        </w:rPr>
        <w:t>Комсомольской</w:t>
      </w:r>
      <w:proofErr w:type="gramEnd"/>
      <w:r w:rsidRPr="003858EC">
        <w:rPr>
          <w:rFonts w:eastAsia="Calibri"/>
          <w:sz w:val="28"/>
          <w:szCs w:val="28"/>
          <w:lang w:eastAsia="en-US"/>
        </w:rPr>
        <w:t>,</w:t>
      </w:r>
      <w:r w:rsidR="00C270B5">
        <w:rPr>
          <w:rFonts w:eastAsia="Calibri"/>
          <w:sz w:val="28"/>
          <w:szCs w:val="28"/>
          <w:lang w:eastAsia="en-US"/>
        </w:rPr>
        <w:t xml:space="preserve"> </w:t>
      </w:r>
      <w:r w:rsidRPr="003858EC">
        <w:rPr>
          <w:rFonts w:eastAsia="Calibri"/>
          <w:sz w:val="28"/>
          <w:szCs w:val="28"/>
          <w:lang w:eastAsia="en-US"/>
        </w:rPr>
        <w:t>д. 5;</w:t>
      </w:r>
    </w:p>
    <w:p w:rsidR="003858EC" w:rsidRPr="003858EC" w:rsidRDefault="003858EC" w:rsidP="00CD3E73">
      <w:pPr>
        <w:widowControl w:val="0"/>
        <w:autoSpaceDE w:val="0"/>
        <w:autoSpaceDN w:val="0"/>
        <w:ind w:firstLine="708"/>
        <w:jc w:val="both"/>
        <w:rPr>
          <w:rFonts w:eastAsia="Calibri"/>
          <w:sz w:val="28"/>
          <w:szCs w:val="28"/>
          <w:lang w:eastAsia="en-US"/>
        </w:rPr>
      </w:pPr>
      <w:r w:rsidRPr="003858EC">
        <w:rPr>
          <w:rFonts w:eastAsia="Calibri"/>
          <w:sz w:val="28"/>
          <w:szCs w:val="28"/>
          <w:lang w:eastAsia="en-US"/>
        </w:rPr>
        <w:t>в радиусе 150 м на земельном участке с кадастровым номером 29:22:040718:12 расположено  государственное автономное образовательное учреждение дополнительного профессионального образования "Архангельский областной и</w:t>
      </w:r>
      <w:r w:rsidR="00CD3E73">
        <w:rPr>
          <w:rFonts w:eastAsia="Calibri"/>
          <w:sz w:val="28"/>
          <w:szCs w:val="28"/>
          <w:lang w:eastAsia="en-US"/>
        </w:rPr>
        <w:t xml:space="preserve">нститут открытого образования" </w:t>
      </w:r>
      <w:r w:rsidRPr="003858EC">
        <w:rPr>
          <w:rFonts w:eastAsia="Calibri"/>
          <w:sz w:val="28"/>
          <w:szCs w:val="28"/>
          <w:lang w:eastAsia="en-US"/>
        </w:rPr>
        <w:t>по просп. Ломоносова, д. 270;</w:t>
      </w:r>
    </w:p>
    <w:p w:rsidR="003858EC" w:rsidRPr="003858EC" w:rsidRDefault="003858EC" w:rsidP="00CD3E73">
      <w:pPr>
        <w:widowControl w:val="0"/>
        <w:autoSpaceDE w:val="0"/>
        <w:autoSpaceDN w:val="0"/>
        <w:ind w:firstLine="708"/>
        <w:jc w:val="both"/>
        <w:rPr>
          <w:color w:val="000000"/>
          <w:sz w:val="28"/>
          <w:szCs w:val="28"/>
        </w:rPr>
      </w:pPr>
      <w:proofErr w:type="gramStart"/>
      <w:r w:rsidRPr="003858EC">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3858EC">
        <w:rPr>
          <w:color w:val="000000"/>
          <w:spacing w:val="-2"/>
          <w:sz w:val="28"/>
          <w:szCs w:val="28"/>
        </w:rPr>
        <w:t>стратегического планирования, стратегий социально-экономического развития</w:t>
      </w:r>
      <w:r w:rsidRPr="003858EC">
        <w:rPr>
          <w:color w:val="000000"/>
          <w:sz w:val="28"/>
          <w:szCs w:val="28"/>
        </w:rPr>
        <w:t xml:space="preserve"> Архангельской области и соответствующего муниципального образования </w:t>
      </w:r>
      <w:r w:rsidRPr="003858EC">
        <w:rPr>
          <w:color w:val="000000"/>
          <w:spacing w:val="-8"/>
          <w:sz w:val="28"/>
          <w:szCs w:val="28"/>
        </w:rPr>
        <w:t>Архангельской области, документов территориального планирования Российской</w:t>
      </w:r>
      <w:r w:rsidRPr="003858EC">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w:t>
      </w:r>
      <w:r w:rsidRPr="003858EC">
        <w:rPr>
          <w:color w:val="000000"/>
          <w:sz w:val="28"/>
          <w:szCs w:val="28"/>
        </w:rPr>
        <w:lastRenderedPageBreak/>
        <w:t xml:space="preserve">государственных программ Российской Федерации, национальных </w:t>
      </w:r>
      <w:r w:rsidRPr="003858EC">
        <w:rPr>
          <w:color w:val="000000"/>
          <w:spacing w:val="-4"/>
          <w:sz w:val="28"/>
          <w:szCs w:val="28"/>
        </w:rPr>
        <w:t>проектов, государственных программ Архангельской области, инвестиционных</w:t>
      </w:r>
      <w:r w:rsidRPr="003858EC">
        <w:rPr>
          <w:color w:val="000000"/>
          <w:sz w:val="28"/>
          <w:szCs w:val="28"/>
        </w:rPr>
        <w:t xml:space="preserve"> программ субъектов естественных монополий, решений органов государственной</w:t>
      </w:r>
      <w:proofErr w:type="gramEnd"/>
      <w:r w:rsidRPr="003858EC">
        <w:rPr>
          <w:color w:val="000000"/>
          <w:sz w:val="28"/>
          <w:szCs w:val="28"/>
        </w:rPr>
        <w:t xml:space="preserve"> власти, иных главных распорядителей средств соответствующих бюджетов, </w:t>
      </w:r>
      <w:r w:rsidRPr="003858EC">
        <w:rPr>
          <w:color w:val="000000"/>
          <w:spacing w:val="-6"/>
          <w:sz w:val="28"/>
          <w:szCs w:val="28"/>
        </w:rPr>
        <w:t>предусматривающих создание объектов федерального, регионального и местного</w:t>
      </w:r>
      <w:r w:rsidRPr="003858EC">
        <w:rPr>
          <w:color w:val="000000"/>
          <w:sz w:val="28"/>
          <w:szCs w:val="28"/>
        </w:rPr>
        <w:t xml:space="preserve"> значения: Отсутствуют;</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Территория 2 в границах части элемента планировочной структуры:</w:t>
      </w:r>
      <w:r w:rsidRPr="003858EC">
        <w:rPr>
          <w:color w:val="000000"/>
          <w:sz w:val="28"/>
          <w:szCs w:val="28"/>
        </w:rPr>
        <w:br/>
        <w:t xml:space="preserve">просп. Ломоносова, ул. Комсомольская, ул. Самойло, ул. Карельская площадью 0,9045 га </w:t>
      </w:r>
      <w:r w:rsidRPr="003858EC">
        <w:rPr>
          <w:rFonts w:ascii="Calibri" w:hAnsi="Calibri" w:cs="Calibri"/>
          <w:sz w:val="22"/>
        </w:rPr>
        <w:t xml:space="preserve"> </w:t>
      </w:r>
      <w:r w:rsidRPr="003858EC">
        <w:rPr>
          <w:color w:val="000000"/>
          <w:sz w:val="28"/>
          <w:szCs w:val="28"/>
        </w:rPr>
        <w:t>полностью расположена в границах следующих зон:</w:t>
      </w:r>
    </w:p>
    <w:p w:rsidR="003858EC" w:rsidRPr="003858EC" w:rsidRDefault="003858EC" w:rsidP="003858EC">
      <w:pPr>
        <w:widowControl w:val="0"/>
        <w:autoSpaceDE w:val="0"/>
        <w:autoSpaceDN w:val="0"/>
        <w:jc w:val="both"/>
        <w:rPr>
          <w:color w:val="000000"/>
          <w:sz w:val="28"/>
          <w:szCs w:val="28"/>
        </w:rPr>
      </w:pPr>
      <w:proofErr w:type="gramStart"/>
      <w:r w:rsidRPr="003858EC">
        <w:rPr>
          <w:color w:val="000000"/>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3858EC">
        <w:rPr>
          <w:color w:val="000000"/>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Pr="003858EC">
        <w:rPr>
          <w:color w:val="000000"/>
          <w:sz w:val="28"/>
          <w:szCs w:val="28"/>
        </w:rPr>
        <w:br/>
        <w:t>(в Ломоносовском, Октябрьском и Соломбальском территориальных округах)";</w:t>
      </w:r>
      <w:proofErr w:type="gramEnd"/>
    </w:p>
    <w:p w:rsidR="003858EC" w:rsidRPr="003858EC" w:rsidRDefault="003858EC" w:rsidP="003858EC">
      <w:pPr>
        <w:widowControl w:val="0"/>
        <w:autoSpaceDE w:val="0"/>
        <w:autoSpaceDN w:val="0"/>
        <w:jc w:val="both"/>
        <w:rPr>
          <w:color w:val="000000"/>
          <w:sz w:val="28"/>
          <w:szCs w:val="28"/>
        </w:rPr>
      </w:pPr>
      <w:r w:rsidRPr="003858EC">
        <w:rPr>
          <w:color w:val="000000"/>
          <w:sz w:val="28"/>
          <w:szCs w:val="28"/>
        </w:rPr>
        <w:t>третий пояс ЗСО источников водоснабжения.</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Территория 2 в границах части элемента планировочной структуры:</w:t>
      </w:r>
      <w:r w:rsidRPr="003858EC">
        <w:rPr>
          <w:color w:val="000000"/>
          <w:sz w:val="28"/>
          <w:szCs w:val="28"/>
        </w:rPr>
        <w:br/>
        <w:t>просп. Ломоносова, ул. Комсомольская, ул. Самойло, ул. Карельская площадью 0,9045 га  частично расположена в границах следующих зон:</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 xml:space="preserve">зона с реестровым номером границы: 29:22-6.577; Вид объекта реестра границ: Зона с особыми условиями использования территории; Вид зоны </w:t>
      </w:r>
      <w:r w:rsidRPr="003858EC">
        <w:rPr>
          <w:color w:val="000000"/>
          <w:sz w:val="28"/>
          <w:szCs w:val="28"/>
        </w:rPr>
        <w:br/>
        <w:t>по документу: Охранная зона "НЛИ</w:t>
      </w:r>
      <w:proofErr w:type="gramStart"/>
      <w:r w:rsidRPr="003858EC">
        <w:rPr>
          <w:color w:val="000000"/>
          <w:sz w:val="28"/>
          <w:szCs w:val="28"/>
        </w:rPr>
        <w:t>H</w:t>
      </w:r>
      <w:proofErr w:type="gramEnd"/>
      <w:r w:rsidRPr="003858EC">
        <w:rPr>
          <w:color w:val="000000"/>
          <w:sz w:val="28"/>
          <w:szCs w:val="28"/>
        </w:rPr>
        <w:t xml:space="preserve">ИЯ KOMCOMOЛЬCKAЯ 40 69M"; Тип зоны: Охранная зона инженерных коммуникаций. Срок действия: </w:t>
      </w:r>
      <w:r w:rsidRPr="003858EC">
        <w:rPr>
          <w:color w:val="000000"/>
          <w:sz w:val="28"/>
          <w:szCs w:val="28"/>
        </w:rPr>
        <w:br/>
        <w:t xml:space="preserve">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выдан: Правительство РФ; Содержание ограничения (обременения): </w:t>
      </w:r>
      <w:proofErr w:type="gramStart"/>
      <w:r w:rsidRPr="003858EC">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w:t>
      </w:r>
      <w:r w:rsidRPr="003858EC">
        <w:rPr>
          <w:color w:val="000000"/>
          <w:sz w:val="28"/>
          <w:szCs w:val="28"/>
        </w:rPr>
        <w:br/>
        <w:t>2009 года № 160.</w:t>
      </w:r>
      <w:proofErr w:type="gramEnd"/>
      <w:r w:rsidRPr="003858EC">
        <w:rPr>
          <w:color w:val="000000"/>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 размещать любые объекты и предметы (материалы) в </w:t>
      </w:r>
      <w:proofErr w:type="gramStart"/>
      <w:r w:rsidRPr="003858EC">
        <w:rPr>
          <w:color w:val="000000"/>
          <w:sz w:val="28"/>
          <w:szCs w:val="28"/>
        </w:rPr>
        <w:t>пределах</w:t>
      </w:r>
      <w:proofErr w:type="gramEnd"/>
      <w:r w:rsidRPr="003858EC">
        <w:rPr>
          <w:color w:val="000000"/>
          <w:sz w:val="28"/>
          <w:szCs w:val="28"/>
        </w:rPr>
        <w:t xml:space="preserve"> созданных </w:t>
      </w:r>
      <w:r w:rsidRPr="003858EC">
        <w:rPr>
          <w:color w:val="000000"/>
          <w:sz w:val="28"/>
          <w:szCs w:val="28"/>
        </w:rPr>
        <w:br/>
        <w:t xml:space="preserve">в </w:t>
      </w:r>
      <w:proofErr w:type="gramStart"/>
      <w:r w:rsidRPr="003858EC">
        <w:rPr>
          <w:color w:val="000000"/>
          <w:sz w:val="28"/>
          <w:szCs w:val="28"/>
        </w:rPr>
        <w:t>соответствии</w:t>
      </w:r>
      <w:proofErr w:type="gramEnd"/>
      <w:r w:rsidRPr="003858EC">
        <w:rPr>
          <w:color w:val="000000"/>
          <w:sz w:val="28"/>
          <w:szCs w:val="28"/>
        </w:rPr>
        <w:t xml:space="preserve"> с требованиями нормативно-технических документов проходов </w:t>
      </w:r>
      <w:r w:rsidRPr="003858EC">
        <w:rPr>
          <w:color w:val="000000"/>
          <w:sz w:val="28"/>
          <w:szCs w:val="28"/>
        </w:rPr>
        <w:lastRenderedPageBreak/>
        <w:t xml:space="preserve">и подъездов для доступа к объектам электросетевого хозяйства, </w:t>
      </w:r>
      <w:r w:rsidRPr="003858EC">
        <w:rPr>
          <w:color w:val="000000"/>
          <w:sz w:val="28"/>
          <w:szCs w:val="28"/>
        </w:rPr>
        <w:br/>
        <w:t xml:space="preserve">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 находиться </w:t>
      </w:r>
      <w:r w:rsidRPr="003858EC">
        <w:rPr>
          <w:color w:val="000000"/>
          <w:sz w:val="28"/>
          <w:szCs w:val="28"/>
        </w:rPr>
        <w:br/>
        <w:t xml:space="preserve">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w:t>
      </w:r>
      <w:r w:rsidRPr="003858EC">
        <w:rPr>
          <w:color w:val="000000"/>
          <w:sz w:val="28"/>
          <w:szCs w:val="28"/>
        </w:rPr>
        <w:br/>
        <w:t xml:space="preserve">в электрических сетях, разводить огонь в пределах охранных зон вводных </w:t>
      </w:r>
      <w:r w:rsidRPr="003858EC">
        <w:rPr>
          <w:color w:val="000000"/>
          <w:sz w:val="28"/>
          <w:szCs w:val="28"/>
        </w:rPr>
        <w:br/>
        <w:t xml:space="preserve">и распределительных устройств, подстанций, воздушных линий электропередачи, а также в охранных зонах кабельных линий электропередачи; - размещать свалки; - производить работы ударными механизмами, сбрасывать тяжести массой свыше 5 тонн, производить сброс </w:t>
      </w:r>
      <w:r w:rsidRPr="003858EC">
        <w:rPr>
          <w:color w:val="000000"/>
          <w:sz w:val="28"/>
          <w:szCs w:val="28"/>
        </w:rPr>
        <w:br/>
        <w:t xml:space="preserve">и слив едких и коррозионных веществ и горюче-смазочных материалов; </w:t>
      </w:r>
      <w:r w:rsidRPr="003858EC">
        <w:rPr>
          <w:color w:val="000000"/>
          <w:sz w:val="28"/>
          <w:szCs w:val="28"/>
        </w:rPr>
        <w:br/>
        <w:t xml:space="preserve">В пределах охранных зон без письменного решения о согласовании сетевых организаций юридическим и физическим лицам запрещаются: </w:t>
      </w:r>
      <w:r w:rsidRPr="003858EC">
        <w:rPr>
          <w:color w:val="000000"/>
          <w:sz w:val="28"/>
          <w:szCs w:val="28"/>
        </w:rPr>
        <w:br/>
        <w:t xml:space="preserve">а) строительство, капитальный ремонт, реконструкция или снос зданий </w:t>
      </w:r>
      <w:r w:rsidRPr="003858EC">
        <w:rPr>
          <w:color w:val="000000"/>
          <w:sz w:val="28"/>
          <w:szCs w:val="28"/>
        </w:rPr>
        <w:br/>
        <w:t xml:space="preserve">и сооружений; б) горные, взрывные, мелиоративные работы, в том числе связанные с временным затоплением земель; в) посадка и вырубка деревьев </w:t>
      </w:r>
      <w:r w:rsidRPr="003858EC">
        <w:rPr>
          <w:color w:val="000000"/>
          <w:sz w:val="28"/>
          <w:szCs w:val="28"/>
        </w:rPr>
        <w:br/>
        <w:t xml:space="preserve">и кустарников; г) земляные работы на глубине более 0,3 метра </w:t>
      </w:r>
      <w:r w:rsidRPr="003858EC">
        <w:rPr>
          <w:color w:val="000000"/>
          <w:sz w:val="28"/>
          <w:szCs w:val="28"/>
        </w:rPr>
        <w:br/>
        <w:t>(на вспахиваемых землях на глубине более 0,45 метра), а также планировка грунта; д) полевые сельскохозяйственные работы, связанные с вспашкой земли. В охранных зонах, установленных для объектов</w:t>
      </w:r>
      <w:r w:rsidRPr="003858EC">
        <w:rPr>
          <w:rFonts w:ascii="Calibri" w:hAnsi="Calibri" w:cs="Calibri"/>
          <w:sz w:val="22"/>
        </w:rPr>
        <w:t xml:space="preserve"> </w:t>
      </w:r>
      <w:r w:rsidRPr="003858EC">
        <w:rPr>
          <w:color w:val="000000"/>
          <w:sz w:val="28"/>
          <w:szCs w:val="28"/>
        </w:rPr>
        <w:t xml:space="preserve">электросетевого хозяйства напряжением до 1000 вольт, без письменного решения </w:t>
      </w:r>
      <w:r w:rsidRPr="003858EC">
        <w:rPr>
          <w:color w:val="000000"/>
          <w:sz w:val="28"/>
          <w:szCs w:val="28"/>
        </w:rPr>
        <w:br/>
        <w:t>о согласовании сетевых организаций запрещается: - складировать или размещать хранилища любых, в том числе горюче-смазочных, материалов;</w:t>
      </w:r>
    </w:p>
    <w:p w:rsidR="003858EC" w:rsidRPr="003858EC" w:rsidRDefault="003858EC" w:rsidP="00CD3E73">
      <w:pPr>
        <w:widowControl w:val="0"/>
        <w:autoSpaceDE w:val="0"/>
        <w:autoSpaceDN w:val="0"/>
        <w:ind w:firstLine="708"/>
        <w:jc w:val="both"/>
        <w:rPr>
          <w:color w:val="000000"/>
          <w:sz w:val="28"/>
          <w:szCs w:val="28"/>
        </w:rPr>
      </w:pPr>
      <w:r w:rsidRPr="003858EC">
        <w:rPr>
          <w:color w:val="000000"/>
          <w:sz w:val="28"/>
          <w:szCs w:val="28"/>
        </w:rPr>
        <w:t>зона с реестровым номером границы: 29:22-6.706; Вид объекта реестра границ: Зона с особыми условиями использования территории; Вид зоны по документу: публичный сервитут "</w:t>
      </w:r>
      <w:proofErr w:type="gramStart"/>
      <w:r w:rsidRPr="003858EC">
        <w:rPr>
          <w:color w:val="000000"/>
          <w:sz w:val="28"/>
          <w:szCs w:val="28"/>
        </w:rPr>
        <w:t>H</w:t>
      </w:r>
      <w:proofErr w:type="gramEnd"/>
      <w:r w:rsidRPr="003858EC">
        <w:rPr>
          <w:color w:val="000000"/>
          <w:sz w:val="28"/>
          <w:szCs w:val="28"/>
        </w:rPr>
        <w:t xml:space="preserve">ЛИHИЯ KOMCOMOЛЬCKAЯ </w:t>
      </w:r>
      <w:r w:rsidRPr="003858EC">
        <w:rPr>
          <w:color w:val="000000"/>
          <w:sz w:val="28"/>
          <w:szCs w:val="28"/>
        </w:rPr>
        <w:br/>
        <w:t xml:space="preserve">40 69M"; Тип зоны: Зона публичного сервитута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r w:rsidRPr="003858EC">
        <w:rPr>
          <w:color w:val="000000"/>
          <w:sz w:val="28"/>
          <w:szCs w:val="28"/>
        </w:rPr>
        <w:br/>
        <w:t xml:space="preserve">не установлен; реквизиты документа-основания: постановление </w:t>
      </w:r>
      <w:r w:rsidRPr="003858EC">
        <w:rPr>
          <w:color w:val="000000"/>
          <w:sz w:val="28"/>
          <w:szCs w:val="28"/>
        </w:rPr>
        <w:br/>
        <w:t>"Об установлении публичного сервитута" от 23 октября 2020 года № 1739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объект электросетевого хозяйства ("</w:t>
      </w:r>
      <w:proofErr w:type="gramStart"/>
      <w:r w:rsidRPr="003858EC">
        <w:rPr>
          <w:color w:val="000000"/>
          <w:sz w:val="28"/>
          <w:szCs w:val="28"/>
        </w:rPr>
        <w:t>H</w:t>
      </w:r>
      <w:proofErr w:type="gramEnd"/>
      <w:r w:rsidRPr="003858EC">
        <w:rPr>
          <w:color w:val="000000"/>
          <w:sz w:val="28"/>
          <w:szCs w:val="28"/>
        </w:rPr>
        <w:t xml:space="preserve">ЛИHИЯ KOMCOMOЛЬCKAЯ 40 69M", инв. № 12.1.1.00006315, 12.1.1.00007558). Срок публичного сервитута - 49 лет. ПАО "МРСК Северо-Запада", ИНН 7802312751, ОГРН 1047855175785, адрес: 163045, </w:t>
      </w:r>
      <w:r w:rsidRPr="003858EC">
        <w:rPr>
          <w:color w:val="000000"/>
          <w:sz w:val="28"/>
          <w:szCs w:val="28"/>
        </w:rPr>
        <w:br/>
        <w:t xml:space="preserve">г. Архангельск, Кузнечихинский промузел, 4 проезд, строение 5, эл. почта: aesinfo@arhen.ru; </w:t>
      </w:r>
    </w:p>
    <w:p w:rsidR="003858EC" w:rsidRPr="003858EC" w:rsidRDefault="003858EC" w:rsidP="003C68E1">
      <w:pPr>
        <w:widowControl w:val="0"/>
        <w:autoSpaceDE w:val="0"/>
        <w:autoSpaceDN w:val="0"/>
        <w:ind w:firstLine="708"/>
        <w:jc w:val="both"/>
        <w:rPr>
          <w:color w:val="000000"/>
          <w:sz w:val="28"/>
          <w:szCs w:val="28"/>
        </w:rPr>
      </w:pPr>
      <w:r w:rsidRPr="003858EC">
        <w:rPr>
          <w:color w:val="000000"/>
          <w:sz w:val="28"/>
          <w:szCs w:val="28"/>
        </w:rPr>
        <w:t xml:space="preserve">зона с реестровым номером границы: 29:22-6.973; Вид объекта реестра границ: Зона с особыми условиями использования территории; Вид зоны </w:t>
      </w:r>
      <w:r w:rsidRPr="003858EC">
        <w:rPr>
          <w:color w:val="000000"/>
          <w:sz w:val="28"/>
          <w:szCs w:val="28"/>
        </w:rPr>
        <w:br/>
        <w:t xml:space="preserve">по документу: Зона с особыми условиями использования территории ВК </w:t>
      </w:r>
      <w:r w:rsidRPr="003858EC">
        <w:rPr>
          <w:color w:val="000000"/>
          <w:sz w:val="28"/>
          <w:szCs w:val="28"/>
        </w:rPr>
        <w:lastRenderedPageBreak/>
        <w:t xml:space="preserve">TП102-TП53; ВК TП102-TП54; ВК ТП176-ТП54; ВК ТП54 -ТП405; </w:t>
      </w:r>
      <w:proofErr w:type="gramStart"/>
      <w:r w:rsidRPr="003858EC">
        <w:rPr>
          <w:color w:val="000000"/>
          <w:sz w:val="28"/>
          <w:szCs w:val="28"/>
        </w:rPr>
        <w:t>B</w:t>
      </w:r>
      <w:proofErr w:type="gramEnd"/>
      <w:r w:rsidRPr="003858EC">
        <w:rPr>
          <w:color w:val="000000"/>
          <w:sz w:val="28"/>
          <w:szCs w:val="28"/>
        </w:rPr>
        <w:t xml:space="preserve">К TП401 -ТП14; ВК ТП54-ТП176; ВК ТП401-ТП405; ВК ТП54-ТП102; Тип зоны: </w:t>
      </w:r>
      <w:proofErr w:type="gramStart"/>
      <w:r w:rsidRPr="003858EC">
        <w:rPr>
          <w:color w:val="000000"/>
          <w:sz w:val="28"/>
          <w:szCs w:val="28"/>
        </w:rPr>
        <w:t xml:space="preserve">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r w:rsidRPr="003858EC">
        <w:rPr>
          <w:color w:val="000000"/>
          <w:sz w:val="28"/>
          <w:szCs w:val="28"/>
        </w:rPr>
        <w:br/>
        <w:t>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февраль 2009 года № 160 выдан:</w:t>
      </w:r>
      <w:proofErr w:type="gramEnd"/>
      <w:r w:rsidRPr="003858EC">
        <w:rPr>
          <w:color w:val="000000"/>
          <w:sz w:val="28"/>
          <w:szCs w:val="28"/>
        </w:rPr>
        <w:t xml:space="preserve"> Правительство Российской Федерации; Содержание ограничения (обременения): </w:t>
      </w:r>
      <w:proofErr w:type="gramStart"/>
      <w:r w:rsidRPr="003858EC">
        <w:rPr>
          <w:color w:val="000000"/>
          <w:sz w:val="28"/>
          <w:szCs w:val="28"/>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r w:rsidRPr="003858EC">
        <w:rPr>
          <w:color w:val="000000"/>
          <w:sz w:val="28"/>
          <w:szCs w:val="28"/>
        </w:rPr>
        <w:br/>
        <w:t>а) набрасывать на провода и опоры воздушных линий электропередачи посторонние предметы, а также</w:t>
      </w:r>
      <w:proofErr w:type="gramEnd"/>
      <w:r w:rsidRPr="003858EC">
        <w:rPr>
          <w:color w:val="000000"/>
          <w:sz w:val="28"/>
          <w:szCs w:val="28"/>
        </w:rPr>
        <w:t xml:space="preserve"> подниматься на опоры воздушных линий электропередачи; б) размещать любые объекты и предметы (материалы) </w:t>
      </w:r>
      <w:r w:rsidRPr="003858EC">
        <w:rPr>
          <w:color w:val="000000"/>
          <w:sz w:val="28"/>
          <w:szCs w:val="28"/>
        </w:rPr>
        <w:br/>
        <w:t xml:space="preserve">в </w:t>
      </w:r>
      <w:proofErr w:type="gramStart"/>
      <w:r w:rsidRPr="003858EC">
        <w:rPr>
          <w:color w:val="000000"/>
          <w:sz w:val="28"/>
          <w:szCs w:val="28"/>
        </w:rPr>
        <w:t>пределах</w:t>
      </w:r>
      <w:proofErr w:type="gramEnd"/>
      <w:r w:rsidRPr="003858EC">
        <w:rPr>
          <w:color w:val="000000"/>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w:t>
      </w:r>
      <w:r w:rsidR="00C270B5">
        <w:rPr>
          <w:color w:val="000000"/>
          <w:sz w:val="28"/>
          <w:szCs w:val="28"/>
        </w:rPr>
        <w:br/>
      </w:r>
      <w:r w:rsidRPr="003858EC">
        <w:rPr>
          <w:color w:val="000000"/>
          <w:sz w:val="28"/>
          <w:szCs w:val="28"/>
        </w:rPr>
        <w:t xml:space="preserve">без создания необходимых для такого доступа проходов и подъездов; </w:t>
      </w:r>
      <w:r w:rsidR="00C270B5">
        <w:rPr>
          <w:color w:val="000000"/>
          <w:sz w:val="28"/>
          <w:szCs w:val="28"/>
        </w:rPr>
        <w:br/>
      </w:r>
      <w:proofErr w:type="gramStart"/>
      <w:r w:rsidRPr="003858EC">
        <w:rPr>
          <w:color w:val="000000"/>
          <w:sz w:val="28"/>
          <w:szCs w:val="28"/>
        </w:rPr>
        <w:t>в) находиться в п</w:t>
      </w:r>
      <w:r w:rsidR="003C68E1">
        <w:rPr>
          <w:color w:val="000000"/>
          <w:sz w:val="28"/>
          <w:szCs w:val="28"/>
        </w:rPr>
        <w:t xml:space="preserve">ределах огороженной территории </w:t>
      </w:r>
      <w:r w:rsidRPr="003858EC">
        <w:rPr>
          <w:color w:val="000000"/>
          <w:sz w:val="28"/>
          <w:szCs w:val="28"/>
        </w:rPr>
        <w:t xml:space="preserve">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w:t>
      </w:r>
      <w:r w:rsidR="00C270B5">
        <w:rPr>
          <w:color w:val="000000"/>
          <w:sz w:val="28"/>
          <w:szCs w:val="28"/>
        </w:rPr>
        <w:br/>
      </w:r>
      <w:r w:rsidRPr="003858EC">
        <w:rPr>
          <w:color w:val="000000"/>
          <w:sz w:val="28"/>
          <w:szCs w:val="28"/>
        </w:rPr>
        <w:t>не распространяется на работников, з</w:t>
      </w:r>
      <w:r w:rsidR="003C68E1">
        <w:rPr>
          <w:color w:val="000000"/>
          <w:sz w:val="28"/>
          <w:szCs w:val="28"/>
        </w:rPr>
        <w:t xml:space="preserve">анятых выполнением разрешенных </w:t>
      </w:r>
      <w:r w:rsidR="00C270B5">
        <w:rPr>
          <w:color w:val="000000"/>
          <w:sz w:val="28"/>
          <w:szCs w:val="28"/>
        </w:rPr>
        <w:br/>
      </w:r>
      <w:r w:rsidRPr="003858EC">
        <w:rPr>
          <w:color w:val="000000"/>
          <w:sz w:val="28"/>
          <w:szCs w:val="28"/>
        </w:rPr>
        <w:t>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3858EC">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w:t>
      </w:r>
      <w:r w:rsidRPr="003858EC">
        <w:rPr>
          <w:color w:val="000000"/>
          <w:sz w:val="28"/>
          <w:szCs w:val="28"/>
        </w:rPr>
        <w:br/>
        <w:t xml:space="preserve">и слив едких и коррозионных веществ и горюче-смазочных материалов </w:t>
      </w:r>
      <w:r w:rsidRPr="003858EC">
        <w:rPr>
          <w:color w:val="000000"/>
          <w:sz w:val="28"/>
          <w:szCs w:val="28"/>
        </w:rPr>
        <w:br/>
        <w:t xml:space="preserve">(в охранных зонах подземных кабельных линий электропередачи); </w:t>
      </w:r>
      <w:r w:rsidRPr="003858EC">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3858EC">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w:t>
      </w:r>
      <w:r w:rsidRPr="003858EC">
        <w:rPr>
          <w:color w:val="000000"/>
          <w:sz w:val="28"/>
          <w:szCs w:val="28"/>
        </w:rPr>
        <w:lastRenderedPageBreak/>
        <w:t>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w:t>
      </w:r>
    </w:p>
    <w:p w:rsidR="003858EC" w:rsidRPr="003858EC" w:rsidRDefault="003858EC" w:rsidP="003858EC">
      <w:pPr>
        <w:widowControl w:val="0"/>
        <w:autoSpaceDE w:val="0"/>
        <w:autoSpaceDN w:val="0"/>
        <w:jc w:val="both"/>
        <w:rPr>
          <w:color w:val="000000"/>
          <w:sz w:val="28"/>
          <w:szCs w:val="28"/>
        </w:rPr>
      </w:pPr>
      <w:r w:rsidRPr="003858EC">
        <w:rPr>
          <w:color w:val="000000"/>
          <w:sz w:val="28"/>
          <w:szCs w:val="28"/>
        </w:rPr>
        <w:t xml:space="preserve">электропередачи). </w:t>
      </w:r>
      <w:proofErr w:type="gramStart"/>
      <w:r w:rsidRPr="003858EC">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w:t>
      </w:r>
      <w:r w:rsidR="00C270B5">
        <w:rPr>
          <w:color w:val="000000"/>
          <w:sz w:val="28"/>
          <w:szCs w:val="28"/>
        </w:rPr>
        <w:t>п</w:t>
      </w:r>
      <w:r w:rsidRPr="003858EC">
        <w:rPr>
          <w:color w:val="000000"/>
          <w:sz w:val="28"/>
          <w:szCs w:val="28"/>
        </w:rPr>
        <w:t xml:space="preserve">остановлением Правительства Российской Федерации от 24 февраля </w:t>
      </w:r>
      <w:r w:rsidRPr="003858EC">
        <w:rPr>
          <w:color w:val="000000"/>
          <w:sz w:val="28"/>
          <w:szCs w:val="28"/>
        </w:rPr>
        <w:br/>
        <w:t>2009 года № 160;</w:t>
      </w:r>
      <w:proofErr w:type="gramEnd"/>
    </w:p>
    <w:p w:rsidR="003858EC" w:rsidRPr="003858EC" w:rsidRDefault="003858EC" w:rsidP="003C68E1">
      <w:pPr>
        <w:widowControl w:val="0"/>
        <w:autoSpaceDE w:val="0"/>
        <w:autoSpaceDN w:val="0"/>
        <w:ind w:firstLine="708"/>
        <w:jc w:val="both"/>
        <w:rPr>
          <w:color w:val="000000"/>
          <w:sz w:val="28"/>
          <w:szCs w:val="28"/>
        </w:rPr>
      </w:pPr>
      <w:r w:rsidRPr="003858EC">
        <w:rPr>
          <w:color w:val="000000"/>
          <w:sz w:val="28"/>
          <w:szCs w:val="28"/>
        </w:rPr>
        <w:t xml:space="preserve">зона с реестровым номером границы: 29:22-6.1157; тип зоны: зона </w:t>
      </w:r>
      <w:r w:rsidRPr="003858EC">
        <w:rPr>
          <w:color w:val="000000"/>
          <w:sz w:val="28"/>
          <w:szCs w:val="28"/>
        </w:rPr>
        <w:br/>
        <w:t>с особыми условиями использования территории; вид зоны: охранная зона инженерных коммуникаций; наименование: зона с особыми условиями использования территории НК ТП405-Корельская,39; НК ТП405-ВЛ 0,4кв; НК TП405-Карельская-39; НК ТП405-Корельская-39; НК ТП405-Комсомольская, 40а; НК ТП405-инж</w:t>
      </w:r>
      <w:proofErr w:type="gramStart"/>
      <w:r w:rsidRPr="003858EC">
        <w:rPr>
          <w:color w:val="000000"/>
          <w:sz w:val="28"/>
          <w:szCs w:val="28"/>
        </w:rPr>
        <w:t>.л</w:t>
      </w:r>
      <w:proofErr w:type="gramEnd"/>
      <w:r w:rsidRPr="003858EC">
        <w:rPr>
          <w:color w:val="000000"/>
          <w:sz w:val="28"/>
          <w:szCs w:val="28"/>
        </w:rPr>
        <w:t xml:space="preserve">абор.корпус. Ограничения: </w:t>
      </w:r>
      <w:proofErr w:type="gramStart"/>
      <w:r w:rsidRPr="003858EC">
        <w:rPr>
          <w:color w:val="000000"/>
          <w:sz w:val="28"/>
          <w:szCs w:val="28"/>
        </w:rPr>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3858EC">
        <w:rPr>
          <w:color w:val="000000"/>
          <w:sz w:val="28"/>
          <w:szCs w:val="28"/>
        </w:rPr>
        <w:t xml:space="preserve"> подниматься на опоры воздушных линий электропереда</w:t>
      </w:r>
      <w:r w:rsidR="003C68E1">
        <w:rPr>
          <w:color w:val="000000"/>
          <w:sz w:val="28"/>
          <w:szCs w:val="28"/>
        </w:rPr>
        <w:t xml:space="preserve">чи; </w:t>
      </w:r>
      <w:r w:rsidR="00C270B5">
        <w:rPr>
          <w:color w:val="000000"/>
          <w:sz w:val="28"/>
          <w:szCs w:val="28"/>
        </w:rPr>
        <w:br/>
      </w:r>
      <w:r w:rsidR="003C68E1">
        <w:rPr>
          <w:color w:val="000000"/>
          <w:sz w:val="28"/>
          <w:szCs w:val="28"/>
        </w:rPr>
        <w:t xml:space="preserve">б) размещать любые объекты </w:t>
      </w:r>
      <w:r w:rsidRPr="003858EC">
        <w:rPr>
          <w:color w:val="000000"/>
          <w:sz w:val="28"/>
          <w:szCs w:val="28"/>
        </w:rPr>
        <w:t xml:space="preserve">и предметы (материалы) в </w:t>
      </w:r>
      <w:proofErr w:type="gramStart"/>
      <w:r w:rsidRPr="003858EC">
        <w:rPr>
          <w:color w:val="000000"/>
          <w:sz w:val="28"/>
          <w:szCs w:val="28"/>
        </w:rPr>
        <w:t>пре</w:t>
      </w:r>
      <w:r w:rsidR="003C68E1">
        <w:rPr>
          <w:color w:val="000000"/>
          <w:sz w:val="28"/>
          <w:szCs w:val="28"/>
        </w:rPr>
        <w:t>делах</w:t>
      </w:r>
      <w:proofErr w:type="gramEnd"/>
      <w:r w:rsidR="003C68E1">
        <w:rPr>
          <w:color w:val="000000"/>
          <w:sz w:val="28"/>
          <w:szCs w:val="28"/>
        </w:rPr>
        <w:t xml:space="preserve"> созданных в соответствии </w:t>
      </w:r>
      <w:r w:rsidRPr="003858EC">
        <w:rPr>
          <w:color w:val="000000"/>
          <w:sz w:val="28"/>
          <w:szCs w:val="28"/>
        </w:rPr>
        <w:t>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w:t>
      </w:r>
      <w:r w:rsidR="003C68E1">
        <w:rPr>
          <w:color w:val="000000"/>
          <w:sz w:val="28"/>
          <w:szCs w:val="28"/>
        </w:rPr>
        <w:t xml:space="preserve">е могут препятствовать доступу </w:t>
      </w:r>
      <w:r w:rsidRPr="003858EC">
        <w:rPr>
          <w:color w:val="000000"/>
          <w:sz w:val="28"/>
          <w:szCs w:val="28"/>
        </w:rPr>
        <w:t xml:space="preserve">к объектам электросетевого хозяйства, без создания необходимых для такого доступа проходов и подъездов; </w:t>
      </w:r>
      <w:proofErr w:type="gramStart"/>
      <w:r w:rsidRPr="003858EC">
        <w:rPr>
          <w:color w:val="000000"/>
          <w:sz w:val="28"/>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3858EC">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w:t>
      </w:r>
      <w:r w:rsidRPr="003858EC">
        <w:rPr>
          <w:color w:val="000000"/>
          <w:sz w:val="28"/>
          <w:szCs w:val="28"/>
        </w:rPr>
        <w:lastRenderedPageBreak/>
        <w:t xml:space="preserve">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w:t>
      </w:r>
      <w:r w:rsidRPr="003858EC">
        <w:rPr>
          <w:color w:val="000000"/>
          <w:sz w:val="28"/>
          <w:szCs w:val="28"/>
        </w:rPr>
        <w:br/>
        <w:t xml:space="preserve">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w:t>
      </w:r>
      <w:r w:rsidRPr="003858EC">
        <w:rPr>
          <w:color w:val="000000"/>
          <w:sz w:val="28"/>
          <w:szCs w:val="28"/>
        </w:rPr>
        <w:br/>
        <w:t xml:space="preserve">(в охранных зонах воздушных линий электропередачи). </w:t>
      </w:r>
      <w:proofErr w:type="gramStart"/>
      <w:r w:rsidRPr="003858EC">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w:t>
      </w:r>
      <w:r w:rsidR="00C270B5">
        <w:rPr>
          <w:color w:val="000000"/>
          <w:sz w:val="28"/>
          <w:szCs w:val="28"/>
        </w:rPr>
        <w:t>п</w:t>
      </w:r>
      <w:r w:rsidRPr="003858EC">
        <w:rPr>
          <w:color w:val="000000"/>
          <w:sz w:val="28"/>
          <w:szCs w:val="28"/>
        </w:rPr>
        <w:t xml:space="preserve">остановлением Правительства Российской Федерации </w:t>
      </w:r>
      <w:r w:rsidR="00C270B5">
        <w:rPr>
          <w:color w:val="000000"/>
          <w:sz w:val="28"/>
          <w:szCs w:val="28"/>
        </w:rPr>
        <w:br/>
      </w:r>
      <w:r w:rsidRPr="003858EC">
        <w:rPr>
          <w:color w:val="000000"/>
          <w:sz w:val="28"/>
          <w:szCs w:val="28"/>
        </w:rPr>
        <w:t>от 24 февраля 2009 года № 160.</w:t>
      </w:r>
      <w:proofErr w:type="gramEnd"/>
    </w:p>
    <w:p w:rsidR="003858EC" w:rsidRPr="003858EC" w:rsidRDefault="003858EC" w:rsidP="003C68E1">
      <w:pPr>
        <w:widowControl w:val="0"/>
        <w:autoSpaceDE w:val="0"/>
        <w:autoSpaceDN w:val="0"/>
        <w:adjustRightInd w:val="0"/>
        <w:spacing w:after="200"/>
        <w:ind w:firstLine="708"/>
        <w:jc w:val="both"/>
        <w:rPr>
          <w:rFonts w:eastAsia="Calibri"/>
          <w:sz w:val="28"/>
          <w:szCs w:val="28"/>
          <w:lang w:eastAsia="en-US"/>
        </w:rPr>
      </w:pPr>
      <w:r w:rsidRPr="003858EC">
        <w:rPr>
          <w:rFonts w:eastAsia="Calibri"/>
          <w:sz w:val="28"/>
          <w:szCs w:val="28"/>
          <w:lang w:eastAsia="en-US"/>
        </w:rPr>
        <w:t>3. Перечень земельных участков и расположенных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2835"/>
        <w:gridCol w:w="6237"/>
      </w:tblGrid>
      <w:tr w:rsidR="003858EC" w:rsidRPr="003858EC" w:rsidTr="00C270B5">
        <w:trPr>
          <w:tblHeader/>
        </w:trPr>
        <w:tc>
          <w:tcPr>
            <w:tcW w:w="629" w:type="dxa"/>
            <w:tcBorders>
              <w:top w:val="single" w:sz="4" w:space="0" w:color="auto"/>
              <w:bottom w:val="single" w:sz="4" w:space="0" w:color="auto"/>
              <w:right w:val="single" w:sz="4" w:space="0" w:color="auto"/>
            </w:tcBorders>
          </w:tcPr>
          <w:p w:rsidR="003858EC" w:rsidRPr="00C270B5" w:rsidRDefault="003858EC" w:rsidP="003858EC">
            <w:pPr>
              <w:widowControl w:val="0"/>
              <w:autoSpaceDE w:val="0"/>
              <w:autoSpaceDN w:val="0"/>
              <w:jc w:val="center"/>
              <w:rPr>
                <w:sz w:val="24"/>
                <w:szCs w:val="28"/>
              </w:rPr>
            </w:pPr>
            <w:r w:rsidRPr="00C270B5">
              <w:rPr>
                <w:sz w:val="24"/>
                <w:szCs w:val="28"/>
              </w:rPr>
              <w:t xml:space="preserve">№ </w:t>
            </w:r>
            <w:r w:rsidRPr="00C270B5">
              <w:rPr>
                <w:sz w:val="24"/>
                <w:szCs w:val="28"/>
              </w:rPr>
              <w:br/>
            </w:r>
            <w:proofErr w:type="gramStart"/>
            <w:r w:rsidRPr="00C270B5">
              <w:rPr>
                <w:sz w:val="24"/>
                <w:szCs w:val="28"/>
              </w:rPr>
              <w:t>п</w:t>
            </w:r>
            <w:proofErr w:type="gramEnd"/>
            <w:r w:rsidRPr="00C270B5">
              <w:rPr>
                <w:sz w:val="24"/>
                <w:szCs w:val="28"/>
              </w:rPr>
              <w:t>/п</w:t>
            </w:r>
          </w:p>
        </w:tc>
        <w:tc>
          <w:tcPr>
            <w:tcW w:w="2835" w:type="dxa"/>
            <w:tcBorders>
              <w:top w:val="single" w:sz="4" w:space="0" w:color="auto"/>
              <w:left w:val="single" w:sz="4" w:space="0" w:color="auto"/>
              <w:bottom w:val="single" w:sz="4" w:space="0" w:color="auto"/>
              <w:right w:val="single" w:sz="4" w:space="0" w:color="auto"/>
            </w:tcBorders>
          </w:tcPr>
          <w:p w:rsidR="003858EC" w:rsidRPr="00C270B5" w:rsidRDefault="003858EC" w:rsidP="003858EC">
            <w:pPr>
              <w:widowControl w:val="0"/>
              <w:autoSpaceDE w:val="0"/>
              <w:autoSpaceDN w:val="0"/>
              <w:jc w:val="center"/>
              <w:rPr>
                <w:sz w:val="24"/>
                <w:szCs w:val="28"/>
              </w:rPr>
            </w:pPr>
            <w:r w:rsidRPr="00C270B5">
              <w:rPr>
                <w:sz w:val="24"/>
                <w:szCs w:val="28"/>
              </w:rPr>
              <w:t>Кадастровый номер земельного участка</w:t>
            </w:r>
          </w:p>
        </w:tc>
        <w:tc>
          <w:tcPr>
            <w:tcW w:w="6237" w:type="dxa"/>
            <w:tcBorders>
              <w:top w:val="single" w:sz="4" w:space="0" w:color="auto"/>
              <w:left w:val="single" w:sz="4" w:space="0" w:color="auto"/>
              <w:bottom w:val="single" w:sz="4" w:space="0" w:color="auto"/>
            </w:tcBorders>
          </w:tcPr>
          <w:p w:rsidR="003858EC" w:rsidRPr="00C270B5" w:rsidRDefault="003858EC" w:rsidP="003858EC">
            <w:pPr>
              <w:widowControl w:val="0"/>
              <w:autoSpaceDE w:val="0"/>
              <w:autoSpaceDN w:val="0"/>
              <w:jc w:val="center"/>
              <w:rPr>
                <w:sz w:val="24"/>
                <w:szCs w:val="28"/>
              </w:rPr>
            </w:pPr>
            <w:r w:rsidRPr="00C270B5">
              <w:rPr>
                <w:sz w:val="24"/>
                <w:szCs w:val="28"/>
              </w:rPr>
              <w:t>Кадастровый номер объекта недвижимости</w:t>
            </w:r>
          </w:p>
        </w:tc>
      </w:tr>
      <w:tr w:rsidR="003858EC" w:rsidRPr="003858EC" w:rsidTr="00C270B5">
        <w:tc>
          <w:tcPr>
            <w:tcW w:w="629" w:type="dxa"/>
            <w:tcBorders>
              <w:top w:val="single" w:sz="4" w:space="0" w:color="auto"/>
            </w:tcBorders>
          </w:tcPr>
          <w:p w:rsidR="003858EC" w:rsidRPr="00C270B5" w:rsidRDefault="003858EC" w:rsidP="003858EC">
            <w:pPr>
              <w:widowControl w:val="0"/>
              <w:numPr>
                <w:ilvl w:val="0"/>
                <w:numId w:val="33"/>
              </w:numPr>
              <w:autoSpaceDE w:val="0"/>
              <w:autoSpaceDN w:val="0"/>
              <w:spacing w:after="200" w:line="276" w:lineRule="auto"/>
              <w:jc w:val="center"/>
              <w:rPr>
                <w:sz w:val="24"/>
                <w:szCs w:val="28"/>
              </w:rPr>
            </w:pPr>
          </w:p>
        </w:tc>
        <w:tc>
          <w:tcPr>
            <w:tcW w:w="2835" w:type="dxa"/>
            <w:tcBorders>
              <w:top w:val="single" w:sz="4" w:space="0" w:color="auto"/>
            </w:tcBorders>
          </w:tcPr>
          <w:p w:rsidR="003858EC" w:rsidRPr="00C270B5" w:rsidRDefault="003858EC" w:rsidP="003858EC">
            <w:pPr>
              <w:widowControl w:val="0"/>
              <w:autoSpaceDE w:val="0"/>
              <w:autoSpaceDN w:val="0"/>
              <w:jc w:val="center"/>
              <w:rPr>
                <w:sz w:val="24"/>
                <w:szCs w:val="28"/>
              </w:rPr>
            </w:pPr>
            <w:r w:rsidRPr="00C270B5">
              <w:rPr>
                <w:sz w:val="24"/>
                <w:szCs w:val="28"/>
              </w:rPr>
              <w:t>29:22:040718:32</w:t>
            </w:r>
          </w:p>
        </w:tc>
        <w:tc>
          <w:tcPr>
            <w:tcW w:w="6237" w:type="dxa"/>
            <w:tcBorders>
              <w:top w:val="single" w:sz="4" w:space="0" w:color="auto"/>
            </w:tcBorders>
          </w:tcPr>
          <w:p w:rsidR="003858EC" w:rsidRPr="00C270B5" w:rsidRDefault="003858EC" w:rsidP="003858EC">
            <w:pPr>
              <w:widowControl w:val="0"/>
              <w:autoSpaceDE w:val="0"/>
              <w:autoSpaceDN w:val="0"/>
              <w:rPr>
                <w:sz w:val="24"/>
                <w:szCs w:val="28"/>
              </w:rPr>
            </w:pPr>
            <w:r w:rsidRPr="00C270B5">
              <w:rPr>
                <w:sz w:val="24"/>
                <w:szCs w:val="28"/>
              </w:rPr>
              <w:t>29:22:000000:8338</w:t>
            </w:r>
          </w:p>
          <w:p w:rsidR="003858EC" w:rsidRPr="00C270B5" w:rsidRDefault="003858EC" w:rsidP="003858EC">
            <w:pPr>
              <w:widowControl w:val="0"/>
              <w:autoSpaceDE w:val="0"/>
              <w:autoSpaceDN w:val="0"/>
              <w:rPr>
                <w:sz w:val="24"/>
                <w:szCs w:val="28"/>
              </w:rPr>
            </w:pPr>
            <w:r w:rsidRPr="00C270B5">
              <w:rPr>
                <w:sz w:val="24"/>
                <w:szCs w:val="28"/>
              </w:rPr>
              <w:t xml:space="preserve">Внутриквартальные сети водопровода 76 квартала </w:t>
            </w:r>
          </w:p>
          <w:p w:rsidR="003858EC" w:rsidRPr="00C270B5" w:rsidRDefault="003858EC" w:rsidP="003858EC">
            <w:pPr>
              <w:widowControl w:val="0"/>
              <w:autoSpaceDE w:val="0"/>
              <w:autoSpaceDN w:val="0"/>
              <w:rPr>
                <w:sz w:val="24"/>
                <w:szCs w:val="28"/>
              </w:rPr>
            </w:pPr>
            <w:r w:rsidRPr="00C270B5">
              <w:rPr>
                <w:sz w:val="24"/>
                <w:szCs w:val="28"/>
              </w:rPr>
              <w:t xml:space="preserve">г. Архангельска, </w:t>
            </w:r>
          </w:p>
          <w:p w:rsidR="003858EC" w:rsidRPr="00C270B5" w:rsidRDefault="003858EC" w:rsidP="003858EC">
            <w:pPr>
              <w:widowControl w:val="0"/>
              <w:autoSpaceDE w:val="0"/>
              <w:autoSpaceDN w:val="0"/>
              <w:rPr>
                <w:sz w:val="24"/>
                <w:szCs w:val="28"/>
              </w:rPr>
            </w:pPr>
            <w:r w:rsidRPr="00C270B5">
              <w:rPr>
                <w:sz w:val="24"/>
                <w:szCs w:val="28"/>
              </w:rPr>
              <w:t>29:22:000000:8342</w:t>
            </w:r>
          </w:p>
          <w:p w:rsidR="003858EC" w:rsidRPr="00C270B5" w:rsidRDefault="003858EC" w:rsidP="003858EC">
            <w:pPr>
              <w:widowControl w:val="0"/>
              <w:autoSpaceDE w:val="0"/>
              <w:autoSpaceDN w:val="0"/>
              <w:rPr>
                <w:sz w:val="24"/>
                <w:szCs w:val="28"/>
              </w:rPr>
            </w:pPr>
            <w:proofErr w:type="gramStart"/>
            <w:r w:rsidRPr="00C270B5">
              <w:rPr>
                <w:sz w:val="24"/>
                <w:szCs w:val="28"/>
              </w:rPr>
              <w:t xml:space="preserve">Внутриквартальные сети хозяйственно-бытовой </w:t>
            </w:r>
            <w:proofErr w:type="gramEnd"/>
          </w:p>
          <w:p w:rsidR="003858EC" w:rsidRPr="00C270B5" w:rsidRDefault="003858EC" w:rsidP="003858EC">
            <w:pPr>
              <w:widowControl w:val="0"/>
              <w:autoSpaceDE w:val="0"/>
              <w:autoSpaceDN w:val="0"/>
              <w:rPr>
                <w:sz w:val="24"/>
                <w:szCs w:val="28"/>
              </w:rPr>
            </w:pPr>
            <w:r w:rsidRPr="00C270B5">
              <w:rPr>
                <w:sz w:val="24"/>
                <w:szCs w:val="28"/>
              </w:rPr>
              <w:t xml:space="preserve">канализации 76 квартала, </w:t>
            </w:r>
          </w:p>
          <w:p w:rsidR="003858EC" w:rsidRPr="00C270B5" w:rsidRDefault="003858EC" w:rsidP="003858EC">
            <w:pPr>
              <w:widowControl w:val="0"/>
              <w:autoSpaceDE w:val="0"/>
              <w:autoSpaceDN w:val="0"/>
              <w:rPr>
                <w:sz w:val="24"/>
                <w:szCs w:val="28"/>
              </w:rPr>
            </w:pPr>
            <w:r w:rsidRPr="00C270B5">
              <w:rPr>
                <w:sz w:val="24"/>
                <w:szCs w:val="28"/>
              </w:rPr>
              <w:t>29:22:040718:148</w:t>
            </w:r>
          </w:p>
          <w:p w:rsidR="003858EC" w:rsidRPr="00C270B5" w:rsidRDefault="003858EC" w:rsidP="003858EC">
            <w:pPr>
              <w:widowControl w:val="0"/>
              <w:autoSpaceDE w:val="0"/>
              <w:autoSpaceDN w:val="0"/>
              <w:rPr>
                <w:sz w:val="24"/>
                <w:szCs w:val="28"/>
              </w:rPr>
            </w:pPr>
            <w:r w:rsidRPr="00C270B5">
              <w:rPr>
                <w:sz w:val="24"/>
                <w:szCs w:val="28"/>
              </w:rPr>
              <w:t>Многоквартирный дом</w:t>
            </w:r>
          </w:p>
        </w:tc>
      </w:tr>
      <w:tr w:rsidR="003858EC" w:rsidRPr="003858EC" w:rsidTr="00C270B5">
        <w:tc>
          <w:tcPr>
            <w:tcW w:w="629" w:type="dxa"/>
          </w:tcPr>
          <w:p w:rsidR="003858EC" w:rsidRPr="00C270B5" w:rsidRDefault="003858EC" w:rsidP="003858EC">
            <w:pPr>
              <w:widowControl w:val="0"/>
              <w:numPr>
                <w:ilvl w:val="0"/>
                <w:numId w:val="33"/>
              </w:numPr>
              <w:autoSpaceDE w:val="0"/>
              <w:autoSpaceDN w:val="0"/>
              <w:spacing w:after="200" w:line="276" w:lineRule="auto"/>
              <w:jc w:val="center"/>
              <w:rPr>
                <w:sz w:val="24"/>
                <w:szCs w:val="28"/>
              </w:rPr>
            </w:pPr>
          </w:p>
        </w:tc>
        <w:tc>
          <w:tcPr>
            <w:tcW w:w="2835" w:type="dxa"/>
          </w:tcPr>
          <w:p w:rsidR="003858EC" w:rsidRPr="00C270B5" w:rsidRDefault="003858EC" w:rsidP="003858EC">
            <w:pPr>
              <w:widowControl w:val="0"/>
              <w:autoSpaceDE w:val="0"/>
              <w:autoSpaceDN w:val="0"/>
              <w:jc w:val="center"/>
              <w:rPr>
                <w:sz w:val="24"/>
                <w:szCs w:val="28"/>
              </w:rPr>
            </w:pPr>
            <w:r w:rsidRPr="00C270B5">
              <w:rPr>
                <w:sz w:val="24"/>
                <w:szCs w:val="28"/>
              </w:rPr>
              <w:t>29:22:040718:33</w:t>
            </w:r>
          </w:p>
        </w:tc>
        <w:tc>
          <w:tcPr>
            <w:tcW w:w="6237" w:type="dxa"/>
          </w:tcPr>
          <w:p w:rsidR="003858EC" w:rsidRPr="00C270B5" w:rsidRDefault="003858EC" w:rsidP="003858EC">
            <w:pPr>
              <w:widowControl w:val="0"/>
              <w:autoSpaceDE w:val="0"/>
              <w:autoSpaceDN w:val="0"/>
              <w:rPr>
                <w:sz w:val="24"/>
                <w:szCs w:val="28"/>
              </w:rPr>
            </w:pPr>
            <w:r w:rsidRPr="00C270B5">
              <w:rPr>
                <w:sz w:val="24"/>
                <w:szCs w:val="28"/>
              </w:rPr>
              <w:t>29:22:000000:8338</w:t>
            </w:r>
          </w:p>
          <w:p w:rsidR="003858EC" w:rsidRPr="00C270B5" w:rsidRDefault="003858EC" w:rsidP="003858EC">
            <w:pPr>
              <w:widowControl w:val="0"/>
              <w:autoSpaceDE w:val="0"/>
              <w:autoSpaceDN w:val="0"/>
              <w:rPr>
                <w:sz w:val="24"/>
                <w:szCs w:val="28"/>
              </w:rPr>
            </w:pPr>
            <w:r w:rsidRPr="00C270B5">
              <w:rPr>
                <w:sz w:val="24"/>
                <w:szCs w:val="28"/>
              </w:rPr>
              <w:t xml:space="preserve">Внутриквартальные сети водопровода 76 квартала </w:t>
            </w:r>
          </w:p>
          <w:p w:rsidR="003858EC" w:rsidRPr="00C270B5" w:rsidRDefault="003858EC" w:rsidP="003858EC">
            <w:pPr>
              <w:widowControl w:val="0"/>
              <w:autoSpaceDE w:val="0"/>
              <w:autoSpaceDN w:val="0"/>
              <w:rPr>
                <w:sz w:val="24"/>
                <w:szCs w:val="28"/>
              </w:rPr>
            </w:pPr>
            <w:r w:rsidRPr="00C270B5">
              <w:rPr>
                <w:sz w:val="24"/>
                <w:szCs w:val="28"/>
              </w:rPr>
              <w:t>г. Архангельска,</w:t>
            </w:r>
          </w:p>
          <w:p w:rsidR="003858EC" w:rsidRPr="00C270B5" w:rsidRDefault="003858EC" w:rsidP="003858EC">
            <w:pPr>
              <w:widowControl w:val="0"/>
              <w:autoSpaceDE w:val="0"/>
              <w:autoSpaceDN w:val="0"/>
              <w:rPr>
                <w:sz w:val="24"/>
                <w:szCs w:val="28"/>
              </w:rPr>
            </w:pPr>
            <w:r w:rsidRPr="00C270B5">
              <w:rPr>
                <w:sz w:val="24"/>
                <w:szCs w:val="28"/>
              </w:rPr>
              <w:t xml:space="preserve"> 29:22:040718:110</w:t>
            </w:r>
          </w:p>
          <w:p w:rsidR="003858EC" w:rsidRPr="00C270B5" w:rsidRDefault="003858EC" w:rsidP="00C270B5">
            <w:pPr>
              <w:widowControl w:val="0"/>
              <w:autoSpaceDE w:val="0"/>
              <w:autoSpaceDN w:val="0"/>
              <w:rPr>
                <w:sz w:val="24"/>
                <w:szCs w:val="28"/>
              </w:rPr>
            </w:pPr>
            <w:r w:rsidRPr="00C270B5">
              <w:rPr>
                <w:sz w:val="24"/>
                <w:szCs w:val="28"/>
              </w:rPr>
              <w:t>Многоквартирный дом</w:t>
            </w:r>
          </w:p>
        </w:tc>
      </w:tr>
      <w:tr w:rsidR="003858EC" w:rsidRPr="003858EC" w:rsidTr="00C270B5">
        <w:tc>
          <w:tcPr>
            <w:tcW w:w="629" w:type="dxa"/>
          </w:tcPr>
          <w:p w:rsidR="003858EC" w:rsidRPr="00C270B5" w:rsidRDefault="003858EC" w:rsidP="003858EC">
            <w:pPr>
              <w:widowControl w:val="0"/>
              <w:numPr>
                <w:ilvl w:val="0"/>
                <w:numId w:val="33"/>
              </w:numPr>
              <w:autoSpaceDE w:val="0"/>
              <w:autoSpaceDN w:val="0"/>
              <w:spacing w:after="200" w:line="276" w:lineRule="auto"/>
              <w:jc w:val="center"/>
              <w:rPr>
                <w:sz w:val="24"/>
                <w:szCs w:val="28"/>
              </w:rPr>
            </w:pPr>
          </w:p>
        </w:tc>
        <w:tc>
          <w:tcPr>
            <w:tcW w:w="2835" w:type="dxa"/>
          </w:tcPr>
          <w:p w:rsidR="003858EC" w:rsidRPr="00C270B5" w:rsidRDefault="003858EC" w:rsidP="003858EC">
            <w:pPr>
              <w:widowControl w:val="0"/>
              <w:autoSpaceDE w:val="0"/>
              <w:autoSpaceDN w:val="0"/>
              <w:jc w:val="center"/>
              <w:rPr>
                <w:sz w:val="24"/>
                <w:szCs w:val="28"/>
              </w:rPr>
            </w:pPr>
            <w:r w:rsidRPr="00C270B5">
              <w:rPr>
                <w:sz w:val="24"/>
                <w:szCs w:val="28"/>
              </w:rPr>
              <w:t>29:22:040718:35</w:t>
            </w:r>
          </w:p>
        </w:tc>
        <w:tc>
          <w:tcPr>
            <w:tcW w:w="6237" w:type="dxa"/>
          </w:tcPr>
          <w:p w:rsidR="003858EC" w:rsidRPr="00C270B5" w:rsidRDefault="003858EC" w:rsidP="003858EC">
            <w:pPr>
              <w:widowControl w:val="0"/>
              <w:autoSpaceDE w:val="0"/>
              <w:autoSpaceDN w:val="0"/>
              <w:rPr>
                <w:sz w:val="24"/>
                <w:szCs w:val="28"/>
              </w:rPr>
            </w:pPr>
            <w:r w:rsidRPr="00C270B5">
              <w:rPr>
                <w:sz w:val="24"/>
                <w:szCs w:val="28"/>
              </w:rPr>
              <w:t>29:22:000000:8338</w:t>
            </w:r>
          </w:p>
          <w:p w:rsidR="003858EC" w:rsidRPr="00C270B5" w:rsidRDefault="003858EC" w:rsidP="003858EC">
            <w:pPr>
              <w:widowControl w:val="0"/>
              <w:autoSpaceDE w:val="0"/>
              <w:autoSpaceDN w:val="0"/>
              <w:rPr>
                <w:sz w:val="24"/>
                <w:szCs w:val="28"/>
              </w:rPr>
            </w:pPr>
            <w:r w:rsidRPr="00C270B5">
              <w:rPr>
                <w:sz w:val="24"/>
                <w:szCs w:val="28"/>
              </w:rPr>
              <w:t xml:space="preserve">Внутриквартальные сети водопровода 76 квартала </w:t>
            </w:r>
          </w:p>
          <w:p w:rsidR="003858EC" w:rsidRPr="00C270B5" w:rsidRDefault="003858EC" w:rsidP="003858EC">
            <w:pPr>
              <w:widowControl w:val="0"/>
              <w:autoSpaceDE w:val="0"/>
              <w:autoSpaceDN w:val="0"/>
              <w:rPr>
                <w:sz w:val="24"/>
                <w:szCs w:val="28"/>
              </w:rPr>
            </w:pPr>
            <w:r w:rsidRPr="00C270B5">
              <w:rPr>
                <w:sz w:val="24"/>
                <w:szCs w:val="28"/>
              </w:rPr>
              <w:t>г. Архангельска,</w:t>
            </w:r>
          </w:p>
          <w:p w:rsidR="003858EC" w:rsidRPr="00C270B5" w:rsidRDefault="003858EC" w:rsidP="003858EC">
            <w:pPr>
              <w:widowControl w:val="0"/>
              <w:autoSpaceDE w:val="0"/>
              <w:autoSpaceDN w:val="0"/>
              <w:rPr>
                <w:sz w:val="24"/>
                <w:szCs w:val="28"/>
              </w:rPr>
            </w:pPr>
            <w:r w:rsidRPr="00C270B5">
              <w:rPr>
                <w:sz w:val="24"/>
                <w:szCs w:val="28"/>
              </w:rPr>
              <w:t>29:22:000000:8342</w:t>
            </w:r>
          </w:p>
          <w:p w:rsidR="003858EC" w:rsidRPr="00C270B5" w:rsidRDefault="003858EC" w:rsidP="003858EC">
            <w:pPr>
              <w:widowControl w:val="0"/>
              <w:autoSpaceDE w:val="0"/>
              <w:autoSpaceDN w:val="0"/>
              <w:rPr>
                <w:sz w:val="24"/>
                <w:szCs w:val="28"/>
              </w:rPr>
            </w:pPr>
            <w:proofErr w:type="gramStart"/>
            <w:r w:rsidRPr="00C270B5">
              <w:rPr>
                <w:sz w:val="24"/>
                <w:szCs w:val="28"/>
              </w:rPr>
              <w:t xml:space="preserve">Внутриквартальные сети хозяйственно-бытовой </w:t>
            </w:r>
            <w:proofErr w:type="gramEnd"/>
          </w:p>
          <w:p w:rsidR="003858EC" w:rsidRPr="00C270B5" w:rsidRDefault="003858EC" w:rsidP="003858EC">
            <w:pPr>
              <w:widowControl w:val="0"/>
              <w:autoSpaceDE w:val="0"/>
              <w:autoSpaceDN w:val="0"/>
              <w:rPr>
                <w:sz w:val="24"/>
                <w:szCs w:val="28"/>
              </w:rPr>
            </w:pPr>
            <w:r w:rsidRPr="00C270B5">
              <w:rPr>
                <w:sz w:val="24"/>
                <w:szCs w:val="28"/>
              </w:rPr>
              <w:t xml:space="preserve">канализации 76 квартала, </w:t>
            </w:r>
          </w:p>
          <w:p w:rsidR="003858EC" w:rsidRPr="00C270B5" w:rsidRDefault="003858EC" w:rsidP="003858EC">
            <w:pPr>
              <w:widowControl w:val="0"/>
              <w:autoSpaceDE w:val="0"/>
              <w:autoSpaceDN w:val="0"/>
              <w:rPr>
                <w:sz w:val="24"/>
                <w:szCs w:val="28"/>
              </w:rPr>
            </w:pPr>
            <w:r w:rsidRPr="00C270B5">
              <w:rPr>
                <w:sz w:val="24"/>
                <w:szCs w:val="28"/>
              </w:rPr>
              <w:t>29:22:040718:172</w:t>
            </w:r>
          </w:p>
          <w:p w:rsidR="003858EC" w:rsidRPr="00C270B5" w:rsidRDefault="003858EC" w:rsidP="003858EC">
            <w:pPr>
              <w:widowControl w:val="0"/>
              <w:autoSpaceDE w:val="0"/>
              <w:autoSpaceDN w:val="0"/>
              <w:rPr>
                <w:sz w:val="24"/>
                <w:szCs w:val="28"/>
              </w:rPr>
            </w:pPr>
            <w:r w:rsidRPr="00C270B5">
              <w:rPr>
                <w:sz w:val="24"/>
                <w:szCs w:val="28"/>
              </w:rPr>
              <w:t>Многоквартирный дом</w:t>
            </w:r>
          </w:p>
        </w:tc>
      </w:tr>
      <w:tr w:rsidR="003858EC" w:rsidRPr="003858EC" w:rsidTr="00C270B5">
        <w:tc>
          <w:tcPr>
            <w:tcW w:w="629" w:type="dxa"/>
          </w:tcPr>
          <w:p w:rsidR="003858EC" w:rsidRPr="00C270B5" w:rsidRDefault="003858EC" w:rsidP="003858EC">
            <w:pPr>
              <w:widowControl w:val="0"/>
              <w:numPr>
                <w:ilvl w:val="0"/>
                <w:numId w:val="33"/>
              </w:numPr>
              <w:autoSpaceDE w:val="0"/>
              <w:autoSpaceDN w:val="0"/>
              <w:spacing w:after="200" w:line="276" w:lineRule="auto"/>
              <w:jc w:val="center"/>
              <w:rPr>
                <w:sz w:val="24"/>
                <w:szCs w:val="28"/>
              </w:rPr>
            </w:pPr>
          </w:p>
        </w:tc>
        <w:tc>
          <w:tcPr>
            <w:tcW w:w="2835" w:type="dxa"/>
          </w:tcPr>
          <w:p w:rsidR="003858EC" w:rsidRPr="00C270B5" w:rsidRDefault="003858EC" w:rsidP="003858EC">
            <w:pPr>
              <w:widowControl w:val="0"/>
              <w:autoSpaceDE w:val="0"/>
              <w:autoSpaceDN w:val="0"/>
              <w:jc w:val="center"/>
              <w:rPr>
                <w:sz w:val="24"/>
                <w:szCs w:val="28"/>
              </w:rPr>
            </w:pPr>
            <w:r w:rsidRPr="00C270B5">
              <w:rPr>
                <w:sz w:val="24"/>
                <w:szCs w:val="28"/>
              </w:rPr>
              <w:t>29:22:040718:36</w:t>
            </w:r>
          </w:p>
        </w:tc>
        <w:tc>
          <w:tcPr>
            <w:tcW w:w="6237" w:type="dxa"/>
          </w:tcPr>
          <w:p w:rsidR="003858EC" w:rsidRPr="00C270B5" w:rsidRDefault="003858EC" w:rsidP="003858EC">
            <w:pPr>
              <w:widowControl w:val="0"/>
              <w:autoSpaceDE w:val="0"/>
              <w:autoSpaceDN w:val="0"/>
              <w:rPr>
                <w:sz w:val="24"/>
                <w:szCs w:val="28"/>
              </w:rPr>
            </w:pPr>
            <w:r w:rsidRPr="00C270B5">
              <w:rPr>
                <w:sz w:val="24"/>
                <w:szCs w:val="28"/>
              </w:rPr>
              <w:t>29:22:000000:8338</w:t>
            </w:r>
          </w:p>
          <w:p w:rsidR="003858EC" w:rsidRPr="00C270B5" w:rsidRDefault="003858EC" w:rsidP="003858EC">
            <w:pPr>
              <w:widowControl w:val="0"/>
              <w:autoSpaceDE w:val="0"/>
              <w:autoSpaceDN w:val="0"/>
              <w:rPr>
                <w:sz w:val="24"/>
                <w:szCs w:val="28"/>
              </w:rPr>
            </w:pPr>
            <w:r w:rsidRPr="00C270B5">
              <w:rPr>
                <w:sz w:val="24"/>
                <w:szCs w:val="28"/>
              </w:rPr>
              <w:t xml:space="preserve">Внутриквартальные сети водопровода 76 квартала </w:t>
            </w:r>
          </w:p>
          <w:p w:rsidR="003858EC" w:rsidRPr="00C270B5" w:rsidRDefault="003858EC" w:rsidP="003858EC">
            <w:pPr>
              <w:widowControl w:val="0"/>
              <w:autoSpaceDE w:val="0"/>
              <w:autoSpaceDN w:val="0"/>
              <w:rPr>
                <w:sz w:val="24"/>
                <w:szCs w:val="28"/>
              </w:rPr>
            </w:pPr>
            <w:r w:rsidRPr="00C270B5">
              <w:rPr>
                <w:sz w:val="24"/>
                <w:szCs w:val="28"/>
              </w:rPr>
              <w:t xml:space="preserve">г. Архангельска, </w:t>
            </w:r>
          </w:p>
          <w:p w:rsidR="003858EC" w:rsidRPr="00C270B5" w:rsidRDefault="003858EC" w:rsidP="003858EC">
            <w:pPr>
              <w:widowControl w:val="0"/>
              <w:autoSpaceDE w:val="0"/>
              <w:autoSpaceDN w:val="0"/>
              <w:rPr>
                <w:sz w:val="24"/>
                <w:szCs w:val="28"/>
              </w:rPr>
            </w:pPr>
            <w:r w:rsidRPr="00C270B5">
              <w:rPr>
                <w:sz w:val="24"/>
                <w:szCs w:val="28"/>
              </w:rPr>
              <w:t>29:22:040718:107</w:t>
            </w:r>
          </w:p>
          <w:p w:rsidR="003858EC" w:rsidRPr="00C270B5" w:rsidRDefault="003858EC" w:rsidP="003858EC">
            <w:pPr>
              <w:widowControl w:val="0"/>
              <w:autoSpaceDE w:val="0"/>
              <w:autoSpaceDN w:val="0"/>
              <w:rPr>
                <w:sz w:val="24"/>
                <w:szCs w:val="28"/>
              </w:rPr>
            </w:pPr>
            <w:r w:rsidRPr="00C270B5">
              <w:rPr>
                <w:sz w:val="24"/>
                <w:szCs w:val="28"/>
              </w:rPr>
              <w:t>Многоквартирный дом</w:t>
            </w:r>
          </w:p>
        </w:tc>
      </w:tr>
      <w:tr w:rsidR="003858EC" w:rsidRPr="003858EC" w:rsidTr="00C270B5">
        <w:tc>
          <w:tcPr>
            <w:tcW w:w="629" w:type="dxa"/>
          </w:tcPr>
          <w:p w:rsidR="003858EC" w:rsidRPr="00C270B5" w:rsidRDefault="003858EC" w:rsidP="003858EC">
            <w:pPr>
              <w:widowControl w:val="0"/>
              <w:numPr>
                <w:ilvl w:val="0"/>
                <w:numId w:val="33"/>
              </w:numPr>
              <w:autoSpaceDE w:val="0"/>
              <w:autoSpaceDN w:val="0"/>
              <w:spacing w:after="200" w:line="276" w:lineRule="auto"/>
              <w:jc w:val="center"/>
              <w:rPr>
                <w:sz w:val="24"/>
                <w:szCs w:val="28"/>
              </w:rPr>
            </w:pPr>
          </w:p>
        </w:tc>
        <w:tc>
          <w:tcPr>
            <w:tcW w:w="2835" w:type="dxa"/>
          </w:tcPr>
          <w:p w:rsidR="003858EC" w:rsidRPr="00C270B5" w:rsidRDefault="003858EC" w:rsidP="003858EC">
            <w:pPr>
              <w:widowControl w:val="0"/>
              <w:autoSpaceDE w:val="0"/>
              <w:autoSpaceDN w:val="0"/>
              <w:jc w:val="center"/>
              <w:rPr>
                <w:sz w:val="24"/>
                <w:szCs w:val="28"/>
              </w:rPr>
            </w:pPr>
            <w:r w:rsidRPr="00C270B5">
              <w:rPr>
                <w:sz w:val="24"/>
                <w:szCs w:val="28"/>
              </w:rPr>
              <w:t>29:22:040718:37</w:t>
            </w:r>
          </w:p>
        </w:tc>
        <w:tc>
          <w:tcPr>
            <w:tcW w:w="6237" w:type="dxa"/>
          </w:tcPr>
          <w:p w:rsidR="003858EC" w:rsidRPr="00C270B5" w:rsidRDefault="003858EC" w:rsidP="003858EC">
            <w:pPr>
              <w:widowControl w:val="0"/>
              <w:autoSpaceDE w:val="0"/>
              <w:autoSpaceDN w:val="0"/>
              <w:rPr>
                <w:sz w:val="24"/>
                <w:szCs w:val="28"/>
              </w:rPr>
            </w:pPr>
            <w:r w:rsidRPr="00C270B5">
              <w:rPr>
                <w:sz w:val="24"/>
                <w:szCs w:val="28"/>
              </w:rPr>
              <w:t>29:22:000000:8338</w:t>
            </w:r>
          </w:p>
          <w:p w:rsidR="003858EC" w:rsidRPr="00C270B5" w:rsidRDefault="003858EC" w:rsidP="003858EC">
            <w:pPr>
              <w:widowControl w:val="0"/>
              <w:autoSpaceDE w:val="0"/>
              <w:autoSpaceDN w:val="0"/>
              <w:rPr>
                <w:sz w:val="24"/>
                <w:szCs w:val="28"/>
              </w:rPr>
            </w:pPr>
            <w:r w:rsidRPr="00C270B5">
              <w:rPr>
                <w:sz w:val="24"/>
                <w:szCs w:val="28"/>
              </w:rPr>
              <w:t xml:space="preserve">Внутриквартальные сети водопровода 76 квартала </w:t>
            </w:r>
          </w:p>
          <w:p w:rsidR="003858EC" w:rsidRPr="00C270B5" w:rsidRDefault="003858EC" w:rsidP="003858EC">
            <w:pPr>
              <w:widowControl w:val="0"/>
              <w:autoSpaceDE w:val="0"/>
              <w:autoSpaceDN w:val="0"/>
              <w:rPr>
                <w:sz w:val="24"/>
                <w:szCs w:val="28"/>
              </w:rPr>
            </w:pPr>
            <w:r w:rsidRPr="00C270B5">
              <w:rPr>
                <w:sz w:val="24"/>
                <w:szCs w:val="28"/>
              </w:rPr>
              <w:t xml:space="preserve">г. Архангельска, </w:t>
            </w:r>
          </w:p>
          <w:p w:rsidR="003858EC" w:rsidRPr="00C270B5" w:rsidRDefault="003858EC" w:rsidP="003858EC">
            <w:pPr>
              <w:widowControl w:val="0"/>
              <w:autoSpaceDE w:val="0"/>
              <w:autoSpaceDN w:val="0"/>
              <w:rPr>
                <w:sz w:val="24"/>
                <w:szCs w:val="28"/>
              </w:rPr>
            </w:pPr>
            <w:r w:rsidRPr="00C270B5">
              <w:rPr>
                <w:sz w:val="24"/>
                <w:szCs w:val="28"/>
              </w:rPr>
              <w:t>29:22:040718:105</w:t>
            </w:r>
          </w:p>
          <w:p w:rsidR="003858EC" w:rsidRPr="00C270B5" w:rsidRDefault="003858EC" w:rsidP="003858EC">
            <w:pPr>
              <w:widowControl w:val="0"/>
              <w:autoSpaceDE w:val="0"/>
              <w:autoSpaceDN w:val="0"/>
              <w:rPr>
                <w:sz w:val="24"/>
                <w:szCs w:val="28"/>
              </w:rPr>
            </w:pPr>
            <w:r w:rsidRPr="00C270B5">
              <w:rPr>
                <w:sz w:val="24"/>
                <w:szCs w:val="28"/>
              </w:rPr>
              <w:t>Многоквартирный дом</w:t>
            </w:r>
          </w:p>
        </w:tc>
      </w:tr>
    </w:tbl>
    <w:p w:rsidR="003858EC" w:rsidRPr="003858EC" w:rsidRDefault="003858EC" w:rsidP="003C68E1">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4. Информация об источниках финансирования</w:t>
      </w:r>
    </w:p>
    <w:p w:rsidR="003858EC" w:rsidRPr="003858EC" w:rsidRDefault="003858EC" w:rsidP="003C68E1">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 xml:space="preserve">Внебюджетные источники финансирования. </w:t>
      </w:r>
    </w:p>
    <w:p w:rsidR="003858EC" w:rsidRPr="003858EC" w:rsidRDefault="003858EC" w:rsidP="003C68E1">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Реализация решения о комплексном развитии Территории 2, в границах которой предусматривается осуществление деятельности по комплексному развитию территории,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3858EC" w:rsidRPr="003858EC" w:rsidRDefault="003858EC" w:rsidP="003C68E1">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3858EC" w:rsidRPr="003858EC" w:rsidRDefault="003858EC" w:rsidP="003C68E1">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к централизованным системам водоснабжения и водоотведения (письм</w:t>
      </w:r>
      <w:proofErr w:type="gramStart"/>
      <w:r w:rsidRPr="003858EC">
        <w:rPr>
          <w:rFonts w:eastAsia="Calibri"/>
          <w:sz w:val="28"/>
          <w:szCs w:val="28"/>
          <w:lang w:eastAsia="en-US"/>
        </w:rPr>
        <w:t>о ООО</w:t>
      </w:r>
      <w:proofErr w:type="gramEnd"/>
      <w:r w:rsidRPr="003858EC">
        <w:rPr>
          <w:rFonts w:eastAsia="Calibri"/>
          <w:sz w:val="28"/>
          <w:szCs w:val="28"/>
          <w:lang w:eastAsia="en-US"/>
        </w:rPr>
        <w:t xml:space="preserve"> "РВК-Архангельск"  от 9 февраля 2023 года № И.АР-09022023-089);</w:t>
      </w:r>
    </w:p>
    <w:p w:rsidR="003858EC" w:rsidRPr="003858EC" w:rsidRDefault="003858EC" w:rsidP="003C68E1">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 xml:space="preserve">к системе электроснабжения (письмо Архангельский филиал </w:t>
      </w:r>
      <w:r w:rsidR="00C270B5">
        <w:rPr>
          <w:rFonts w:eastAsia="Calibri"/>
          <w:sz w:val="28"/>
          <w:szCs w:val="28"/>
          <w:lang w:eastAsia="en-US"/>
        </w:rPr>
        <w:br/>
      </w:r>
      <w:r w:rsidRPr="003858EC">
        <w:rPr>
          <w:rFonts w:eastAsia="Calibri"/>
          <w:sz w:val="28"/>
          <w:szCs w:val="28"/>
          <w:lang w:eastAsia="en-US"/>
        </w:rPr>
        <w:t>ПАО "</w:t>
      </w:r>
      <w:proofErr w:type="spellStart"/>
      <w:r w:rsidRPr="003858EC">
        <w:rPr>
          <w:rFonts w:eastAsia="Calibri"/>
          <w:sz w:val="28"/>
          <w:szCs w:val="28"/>
          <w:lang w:eastAsia="en-US"/>
        </w:rPr>
        <w:t>Россети</w:t>
      </w:r>
      <w:proofErr w:type="spellEnd"/>
      <w:r w:rsidRPr="003858EC">
        <w:rPr>
          <w:rFonts w:eastAsia="Calibri"/>
          <w:sz w:val="28"/>
          <w:szCs w:val="28"/>
          <w:lang w:eastAsia="en-US"/>
        </w:rPr>
        <w:t xml:space="preserve"> Северо-Запад" от 1 февраля 2023 года МР</w:t>
      </w:r>
      <w:proofErr w:type="gramStart"/>
      <w:r w:rsidRPr="003858EC">
        <w:rPr>
          <w:rFonts w:eastAsia="Calibri"/>
          <w:sz w:val="28"/>
          <w:szCs w:val="28"/>
          <w:lang w:eastAsia="en-US"/>
        </w:rPr>
        <w:t>2</w:t>
      </w:r>
      <w:proofErr w:type="gramEnd"/>
      <w:r w:rsidRPr="003858EC">
        <w:rPr>
          <w:rFonts w:eastAsia="Calibri"/>
          <w:sz w:val="28"/>
          <w:szCs w:val="28"/>
          <w:lang w:eastAsia="en-US"/>
        </w:rPr>
        <w:t>/1/69-09/860);</w:t>
      </w:r>
    </w:p>
    <w:p w:rsidR="003858EC" w:rsidRPr="003858EC" w:rsidRDefault="003858EC" w:rsidP="003C68E1">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 xml:space="preserve">к системе канализации (письмо МУП "Городское благоустройство" </w:t>
      </w:r>
      <w:r w:rsidRPr="003858EC">
        <w:rPr>
          <w:rFonts w:eastAsia="Calibri"/>
          <w:sz w:val="28"/>
          <w:szCs w:val="28"/>
          <w:lang w:eastAsia="en-US"/>
        </w:rPr>
        <w:br/>
        <w:t>от 13 февраля 2023 года № 160);</w:t>
      </w:r>
    </w:p>
    <w:p w:rsidR="003858EC" w:rsidRPr="003858EC" w:rsidRDefault="003858EC" w:rsidP="003C68E1">
      <w:pPr>
        <w:widowControl w:val="0"/>
        <w:autoSpaceDE w:val="0"/>
        <w:autoSpaceDN w:val="0"/>
        <w:adjustRightInd w:val="0"/>
        <w:ind w:firstLine="708"/>
        <w:jc w:val="both"/>
        <w:rPr>
          <w:rFonts w:eastAsia="Calibri"/>
          <w:sz w:val="28"/>
          <w:szCs w:val="28"/>
          <w:lang w:eastAsia="en-US"/>
        </w:rPr>
      </w:pPr>
      <w:r w:rsidRPr="003858EC">
        <w:rPr>
          <w:rFonts w:eastAsia="Calibri"/>
          <w:sz w:val="28"/>
          <w:szCs w:val="28"/>
          <w:lang w:eastAsia="en-US"/>
        </w:rPr>
        <w:t xml:space="preserve">к системе связи (письмо ПАО "Ростелеком" от 14 февраля 2023 года </w:t>
      </w:r>
      <w:r w:rsidRPr="003858EC">
        <w:rPr>
          <w:rFonts w:eastAsia="Calibri"/>
          <w:sz w:val="28"/>
          <w:szCs w:val="28"/>
          <w:lang w:eastAsia="en-US"/>
        </w:rPr>
        <w:br/>
        <w:t>№ 01/17/2922/23).</w:t>
      </w:r>
    </w:p>
    <w:p w:rsidR="003858EC" w:rsidRDefault="003858EC" w:rsidP="0028058E">
      <w:pPr>
        <w:ind w:firstLine="709"/>
        <w:jc w:val="both"/>
        <w:rPr>
          <w:sz w:val="28"/>
          <w:szCs w:val="28"/>
        </w:rPr>
      </w:pPr>
    </w:p>
    <w:p w:rsidR="00F94659" w:rsidRDefault="00F94659" w:rsidP="005F1D81">
      <w:pPr>
        <w:ind w:firstLine="709"/>
        <w:jc w:val="both"/>
        <w:rPr>
          <w:sz w:val="28"/>
          <w:szCs w:val="28"/>
        </w:rPr>
      </w:pPr>
      <w:r w:rsidRPr="0077383A">
        <w:rPr>
          <w:color w:val="000000" w:themeColor="text1"/>
          <w:sz w:val="28"/>
          <w:szCs w:val="28"/>
        </w:rPr>
        <w:t>19</w:t>
      </w:r>
      <w:r w:rsidR="0028058E" w:rsidRPr="0077383A">
        <w:rPr>
          <w:color w:val="000000" w:themeColor="text1"/>
          <w:sz w:val="28"/>
          <w:szCs w:val="28"/>
        </w:rPr>
        <w:t xml:space="preserve">. Существенные </w:t>
      </w:r>
      <w:r w:rsidR="0028058E" w:rsidRPr="0004095C">
        <w:rPr>
          <w:sz w:val="28"/>
          <w:szCs w:val="28"/>
        </w:rPr>
        <w:t xml:space="preserve">условия </w:t>
      </w:r>
      <w:r>
        <w:rPr>
          <w:sz w:val="28"/>
          <w:szCs w:val="28"/>
        </w:rPr>
        <w:t xml:space="preserve">договора </w:t>
      </w:r>
      <w:r w:rsidRPr="00F94659">
        <w:rPr>
          <w:sz w:val="28"/>
          <w:szCs w:val="28"/>
        </w:rPr>
        <w:t xml:space="preserve">о комплексном развитии территории жилой застройки городского округа "Город Архангельск" в отношении двух несмежных территорий (далее – Договор): </w:t>
      </w:r>
    </w:p>
    <w:p w:rsidR="0028058E" w:rsidRDefault="0028058E" w:rsidP="005F1D81">
      <w:pPr>
        <w:ind w:firstLine="709"/>
        <w:jc w:val="both"/>
        <w:rPr>
          <w:sz w:val="28"/>
          <w:szCs w:val="28"/>
        </w:rPr>
      </w:pPr>
      <w:r w:rsidRPr="0028058E">
        <w:rPr>
          <w:sz w:val="28"/>
          <w:szCs w:val="28"/>
        </w:rPr>
        <w:t>"Застройщик" обязан:</w:t>
      </w:r>
    </w:p>
    <w:p w:rsidR="003C68E1" w:rsidRPr="003C68E1" w:rsidRDefault="003C68E1" w:rsidP="003C68E1">
      <w:pPr>
        <w:ind w:firstLine="709"/>
        <w:jc w:val="both"/>
        <w:rPr>
          <w:sz w:val="28"/>
          <w:szCs w:val="28"/>
        </w:rPr>
      </w:pPr>
      <w:r w:rsidRPr="003C68E1">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3C68E1" w:rsidRPr="003C68E1" w:rsidRDefault="003C68E1" w:rsidP="003C68E1">
      <w:pPr>
        <w:ind w:firstLine="709"/>
        <w:jc w:val="both"/>
        <w:rPr>
          <w:sz w:val="28"/>
          <w:szCs w:val="28"/>
        </w:rPr>
      </w:pPr>
      <w:proofErr w:type="gramStart"/>
      <w:r w:rsidRPr="003C68E1">
        <w:rPr>
          <w:sz w:val="28"/>
          <w:szCs w:val="28"/>
        </w:rPr>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3C68E1">
        <w:rPr>
          <w:sz w:val="28"/>
          <w:szCs w:val="28"/>
        </w:rPr>
        <w:t xml:space="preserve">, </w:t>
      </w:r>
      <w:proofErr w:type="gramStart"/>
      <w:r w:rsidRPr="003C68E1">
        <w:rPr>
          <w:sz w:val="28"/>
          <w:szCs w:val="28"/>
        </w:rPr>
        <w:t xml:space="preserve">требованиями по обеспечению эффективности организации дорожного </w:t>
      </w:r>
      <w:r w:rsidRPr="003C68E1">
        <w:rPr>
          <w:sz w:val="28"/>
          <w:szCs w:val="28"/>
        </w:rPr>
        <w:lastRenderedPageBreak/>
        <w:t xml:space="preserve">движения, указанными в части 1 статьи 11 Федерального закона </w:t>
      </w:r>
      <w:r w:rsidR="00C270B5">
        <w:rPr>
          <w:sz w:val="28"/>
          <w:szCs w:val="28"/>
        </w:rPr>
        <w:br/>
      </w:r>
      <w:r w:rsidRPr="003C68E1">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3C68E1">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3C68E1">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3C68E1" w:rsidRPr="003C68E1" w:rsidRDefault="003C68E1" w:rsidP="003C68E1">
      <w:pPr>
        <w:ind w:firstLine="709"/>
        <w:jc w:val="both"/>
        <w:rPr>
          <w:sz w:val="28"/>
          <w:szCs w:val="28"/>
        </w:rPr>
      </w:pPr>
      <w:r w:rsidRPr="003C68E1">
        <w:rPr>
          <w:sz w:val="28"/>
          <w:szCs w:val="28"/>
        </w:rPr>
        <w:t>Документацией по планировке территории в границах Территории 1 жилой застройки и Территории 2 жилой застройки предусмотреть:</w:t>
      </w:r>
    </w:p>
    <w:p w:rsidR="003C68E1" w:rsidRPr="003C68E1" w:rsidRDefault="003C68E1" w:rsidP="003C68E1">
      <w:pPr>
        <w:ind w:firstLine="709"/>
        <w:jc w:val="both"/>
        <w:rPr>
          <w:sz w:val="28"/>
          <w:szCs w:val="28"/>
        </w:rPr>
      </w:pPr>
      <w:r w:rsidRPr="003C68E1">
        <w:rPr>
          <w:sz w:val="28"/>
          <w:szCs w:val="28"/>
        </w:rPr>
        <w:t>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3C68E1" w:rsidRPr="003C68E1" w:rsidRDefault="003C68E1" w:rsidP="003C68E1">
      <w:pPr>
        <w:ind w:firstLine="709"/>
        <w:jc w:val="both"/>
        <w:rPr>
          <w:sz w:val="28"/>
          <w:szCs w:val="28"/>
        </w:rPr>
      </w:pPr>
      <w:r w:rsidRPr="003C68E1">
        <w:rPr>
          <w:sz w:val="28"/>
          <w:szCs w:val="28"/>
        </w:rPr>
        <w:t>создание современных детских игровых комплексов и установка безопасного оборудования на детских и спортивных игровых площадках;</w:t>
      </w:r>
    </w:p>
    <w:p w:rsidR="003C68E1" w:rsidRPr="003C68E1" w:rsidRDefault="003C68E1" w:rsidP="003C68E1">
      <w:pPr>
        <w:ind w:firstLine="709"/>
        <w:jc w:val="both"/>
        <w:rPr>
          <w:sz w:val="28"/>
          <w:szCs w:val="28"/>
        </w:rPr>
      </w:pPr>
      <w:r w:rsidRPr="003C68E1">
        <w:rPr>
          <w:sz w:val="28"/>
          <w:szCs w:val="28"/>
        </w:rPr>
        <w:t xml:space="preserve">создание комплексного благоустройства дворовой территории </w:t>
      </w:r>
      <w:r w:rsidR="00EA4FB5">
        <w:rPr>
          <w:sz w:val="28"/>
          <w:szCs w:val="28"/>
        </w:rPr>
        <w:br/>
      </w:r>
      <w:r w:rsidRPr="003C68E1">
        <w:rPr>
          <w:sz w:val="28"/>
          <w:szCs w:val="28"/>
        </w:rPr>
        <w:t xml:space="preserve">с благоприятной жизненной средой с обеспечением комфортных условий </w:t>
      </w:r>
      <w:r w:rsidR="00EA4FB5">
        <w:rPr>
          <w:sz w:val="28"/>
          <w:szCs w:val="28"/>
        </w:rPr>
        <w:br/>
      </w:r>
      <w:r w:rsidRPr="003C68E1">
        <w:rPr>
          <w:sz w:val="28"/>
          <w:szCs w:val="28"/>
        </w:rPr>
        <w:t xml:space="preserve">для населения, физической, пространственной и информационной доступностью зданий, сооружений, дворовой и общественной территории </w:t>
      </w:r>
      <w:r w:rsidR="00EA4FB5">
        <w:rPr>
          <w:sz w:val="28"/>
          <w:szCs w:val="28"/>
        </w:rPr>
        <w:br/>
      </w:r>
      <w:r w:rsidRPr="003C68E1">
        <w:rPr>
          <w:sz w:val="28"/>
          <w:szCs w:val="28"/>
        </w:rPr>
        <w:t>для инвалидов и других маломобильных групп населения;</w:t>
      </w:r>
    </w:p>
    <w:p w:rsidR="003C68E1" w:rsidRPr="003C68E1" w:rsidRDefault="003C68E1" w:rsidP="003C68E1">
      <w:pPr>
        <w:ind w:firstLine="709"/>
        <w:jc w:val="both"/>
        <w:rPr>
          <w:sz w:val="28"/>
          <w:szCs w:val="28"/>
        </w:rPr>
      </w:pPr>
      <w:r w:rsidRPr="003C68E1">
        <w:rPr>
          <w:sz w:val="28"/>
          <w:szCs w:val="28"/>
        </w:rPr>
        <w:t>устройство площадок для отдыха взрослого населения;</w:t>
      </w:r>
    </w:p>
    <w:p w:rsidR="003C68E1" w:rsidRPr="003C68E1" w:rsidRDefault="003C68E1" w:rsidP="003C68E1">
      <w:pPr>
        <w:ind w:firstLine="709"/>
        <w:jc w:val="both"/>
        <w:rPr>
          <w:sz w:val="28"/>
          <w:szCs w:val="28"/>
        </w:rPr>
      </w:pPr>
      <w:r w:rsidRPr="003C68E1">
        <w:rPr>
          <w:sz w:val="28"/>
          <w:szCs w:val="28"/>
        </w:rPr>
        <w:t>элементы улично-дорожной сети, включая элементы озеленения и благоустройства, тротуаров и парковок;</w:t>
      </w:r>
    </w:p>
    <w:p w:rsidR="003C68E1" w:rsidRPr="003C68E1" w:rsidRDefault="003C68E1" w:rsidP="003C68E1">
      <w:pPr>
        <w:ind w:firstLine="709"/>
        <w:jc w:val="both"/>
        <w:rPr>
          <w:sz w:val="28"/>
          <w:szCs w:val="28"/>
        </w:rPr>
      </w:pPr>
      <w:r w:rsidRPr="003C68E1">
        <w:rPr>
          <w:sz w:val="28"/>
          <w:szCs w:val="28"/>
        </w:rPr>
        <w:t>создание мест обслуживания и мест приложения труда на площади встроенных, встроенно-пристроенных, пристроенных помещений общественного назначения, в том числе социально-бытового обслуживания, общественного питания, торговли, офисов, помещений технического обслуживания их.</w:t>
      </w:r>
    </w:p>
    <w:p w:rsidR="003C68E1" w:rsidRPr="003C68E1" w:rsidRDefault="003C68E1" w:rsidP="003C68E1">
      <w:pPr>
        <w:ind w:firstLine="709"/>
        <w:jc w:val="both"/>
        <w:rPr>
          <w:sz w:val="28"/>
          <w:szCs w:val="28"/>
        </w:rPr>
      </w:pPr>
      <w:r w:rsidRPr="003C68E1">
        <w:rPr>
          <w:sz w:val="28"/>
          <w:szCs w:val="28"/>
        </w:rPr>
        <w:t xml:space="preserve">Общий объем строительства Территории 1 жилой застройки и Территории 2 жилой застройки не более 45,79 тыс. кв. м, где не более </w:t>
      </w:r>
      <w:r w:rsidRPr="003C68E1">
        <w:rPr>
          <w:sz w:val="28"/>
          <w:szCs w:val="28"/>
        </w:rPr>
        <w:br/>
        <w:t>38,92 тыс. кв. м - общая площадь жилых помещений; не более 6,87 тыс. кв. м - общая площадь нежилых помещений.</w:t>
      </w:r>
    </w:p>
    <w:p w:rsidR="003C68E1" w:rsidRPr="003C68E1" w:rsidRDefault="003C68E1" w:rsidP="003C68E1">
      <w:pPr>
        <w:ind w:firstLine="709"/>
        <w:jc w:val="both"/>
        <w:rPr>
          <w:sz w:val="28"/>
          <w:szCs w:val="28"/>
        </w:rPr>
      </w:pPr>
      <w:r w:rsidRPr="003C68E1">
        <w:rPr>
          <w:sz w:val="28"/>
          <w:szCs w:val="28"/>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3C68E1" w:rsidRPr="003C68E1" w:rsidRDefault="003C68E1" w:rsidP="003C68E1">
      <w:pPr>
        <w:ind w:firstLine="709"/>
        <w:jc w:val="both"/>
        <w:rPr>
          <w:sz w:val="28"/>
          <w:szCs w:val="28"/>
        </w:rPr>
      </w:pPr>
      <w:proofErr w:type="gramStart"/>
      <w:r w:rsidRPr="003C68E1">
        <w:rPr>
          <w:sz w:val="28"/>
          <w:szCs w:val="28"/>
        </w:rPr>
        <w:t xml:space="preserve">Подготовку документации по планировке территории (проект планировки и проект межевания), а также внесение изменений в генеральный план городского округа, правила землепользования и застройки, в том числе изменение функционального и градостроительного зонирования с зоны смешанной и общественно-деловой застройки на многофункциональную </w:t>
      </w:r>
      <w:r w:rsidRPr="003C68E1">
        <w:rPr>
          <w:sz w:val="28"/>
          <w:szCs w:val="28"/>
        </w:rPr>
        <w:lastRenderedPageBreak/>
        <w:t xml:space="preserve">общественно-деловую зону, осуществляет лицо, заключившее договор </w:t>
      </w:r>
      <w:r w:rsidR="00EA4FB5">
        <w:rPr>
          <w:sz w:val="28"/>
          <w:szCs w:val="28"/>
        </w:rPr>
        <w:br/>
      </w:r>
      <w:r w:rsidRPr="003C68E1">
        <w:rPr>
          <w:sz w:val="28"/>
          <w:szCs w:val="28"/>
        </w:rPr>
        <w:t>о комплексном развитии территории во исполнение пункта 7 части 6 статьи 66 Градостроительного кодекса Российской</w:t>
      </w:r>
      <w:proofErr w:type="gramEnd"/>
      <w:r w:rsidRPr="003C68E1">
        <w:rPr>
          <w:sz w:val="28"/>
          <w:szCs w:val="28"/>
        </w:rPr>
        <w:t xml:space="preserve"> Федерации. </w:t>
      </w:r>
    </w:p>
    <w:p w:rsidR="003C68E1" w:rsidRPr="003C68E1" w:rsidRDefault="003C68E1" w:rsidP="003C68E1">
      <w:pPr>
        <w:ind w:firstLine="709"/>
        <w:jc w:val="both"/>
        <w:rPr>
          <w:sz w:val="28"/>
          <w:szCs w:val="28"/>
        </w:rPr>
      </w:pPr>
      <w:r w:rsidRPr="003C68E1">
        <w:rPr>
          <w:sz w:val="28"/>
          <w:szCs w:val="28"/>
        </w:rPr>
        <w:t xml:space="preserve">Внесение изменений в правила землепользования и застройки должны быть внесены в срок не </w:t>
      </w:r>
      <w:proofErr w:type="gramStart"/>
      <w:r w:rsidRPr="003C68E1">
        <w:rPr>
          <w:sz w:val="28"/>
          <w:szCs w:val="28"/>
        </w:rPr>
        <w:t>позднее</w:t>
      </w:r>
      <w:proofErr w:type="gramEnd"/>
      <w:r w:rsidRPr="003C68E1">
        <w:rPr>
          <w:sz w:val="28"/>
          <w:szCs w:val="28"/>
        </w:rPr>
        <w:t xml:space="preserve"> чем девяносто дней со дня утверждения проекта планировки территории в целях ее комплексного развития </w:t>
      </w:r>
      <w:r w:rsidR="00EA4FB5">
        <w:rPr>
          <w:sz w:val="28"/>
          <w:szCs w:val="28"/>
        </w:rPr>
        <w:br/>
      </w:r>
      <w:r w:rsidRPr="003C68E1">
        <w:rPr>
          <w:sz w:val="28"/>
          <w:szCs w:val="28"/>
        </w:rPr>
        <w:t>во исполнение части 3.4 статьи 33 Градостроительного кодекса Российской Федерации.</w:t>
      </w:r>
    </w:p>
    <w:p w:rsidR="003C68E1" w:rsidRPr="003C68E1" w:rsidRDefault="003C68E1" w:rsidP="003C68E1">
      <w:pPr>
        <w:ind w:firstLine="709"/>
        <w:jc w:val="both"/>
        <w:rPr>
          <w:sz w:val="28"/>
          <w:szCs w:val="28"/>
        </w:rPr>
      </w:pPr>
      <w:proofErr w:type="gramStart"/>
      <w:r w:rsidRPr="003C68E1">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3C68E1" w:rsidRPr="003C68E1" w:rsidRDefault="003C68E1" w:rsidP="003C68E1">
      <w:pPr>
        <w:ind w:firstLine="709"/>
        <w:jc w:val="both"/>
        <w:rPr>
          <w:sz w:val="28"/>
          <w:szCs w:val="28"/>
        </w:rPr>
      </w:pPr>
      <w:r w:rsidRPr="003C68E1">
        <w:rPr>
          <w:sz w:val="28"/>
          <w:szCs w:val="28"/>
        </w:rPr>
        <w:t>Документацию по планировке территории (проект планировки и проект межевания) согласовать с министерством строительства и архитектуры Архангельской области.</w:t>
      </w:r>
    </w:p>
    <w:p w:rsidR="003C68E1" w:rsidRPr="003C68E1" w:rsidRDefault="003C68E1" w:rsidP="003C68E1">
      <w:pPr>
        <w:ind w:firstLine="709"/>
        <w:jc w:val="both"/>
        <w:rPr>
          <w:sz w:val="28"/>
          <w:szCs w:val="28"/>
        </w:rPr>
      </w:pPr>
      <w:r w:rsidRPr="003C68E1">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3C68E1" w:rsidRPr="003C68E1" w:rsidRDefault="003C68E1" w:rsidP="003C68E1">
      <w:pPr>
        <w:ind w:firstLine="709"/>
        <w:jc w:val="both"/>
        <w:rPr>
          <w:sz w:val="28"/>
          <w:szCs w:val="28"/>
        </w:rPr>
      </w:pPr>
      <w:r w:rsidRPr="003C68E1">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EA4FB5">
        <w:rPr>
          <w:sz w:val="28"/>
          <w:szCs w:val="28"/>
        </w:rPr>
        <w:br/>
      </w:r>
      <w:r w:rsidRPr="003C68E1">
        <w:rPr>
          <w:sz w:val="28"/>
          <w:szCs w:val="28"/>
        </w:rPr>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3C68E1" w:rsidRPr="003C68E1" w:rsidRDefault="003C68E1" w:rsidP="003C68E1">
      <w:pPr>
        <w:ind w:firstLine="709"/>
        <w:jc w:val="both"/>
        <w:rPr>
          <w:sz w:val="28"/>
          <w:szCs w:val="28"/>
        </w:rPr>
      </w:pPr>
      <w:r w:rsidRPr="003C68E1">
        <w:rPr>
          <w:sz w:val="28"/>
          <w:szCs w:val="28"/>
        </w:rPr>
        <w:t xml:space="preserve">3. В течение 25 (двадцати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w:t>
      </w:r>
      <w:r w:rsidR="00EA4FB5">
        <w:rPr>
          <w:sz w:val="28"/>
          <w:szCs w:val="28"/>
        </w:rPr>
        <w:br/>
      </w:r>
      <w:r w:rsidRPr="003C68E1">
        <w:rPr>
          <w:sz w:val="28"/>
          <w:szCs w:val="28"/>
        </w:rPr>
        <w:t xml:space="preserve">на согласование в "Администрацию" графики выполнения обязательств </w:t>
      </w:r>
      <w:r w:rsidR="00EA4FB5">
        <w:rPr>
          <w:sz w:val="28"/>
          <w:szCs w:val="28"/>
        </w:rPr>
        <w:br/>
      </w:r>
      <w:r w:rsidRPr="003C68E1">
        <w:rPr>
          <w:sz w:val="28"/>
          <w:szCs w:val="28"/>
        </w:rPr>
        <w:t>по формам, указанным в приложении № 3 к Договору, а именно:</w:t>
      </w:r>
    </w:p>
    <w:p w:rsidR="003C68E1" w:rsidRPr="003C68E1" w:rsidRDefault="003C68E1" w:rsidP="003C68E1">
      <w:pPr>
        <w:ind w:firstLine="709"/>
        <w:jc w:val="both"/>
        <w:rPr>
          <w:sz w:val="28"/>
          <w:szCs w:val="28"/>
        </w:rPr>
      </w:pPr>
      <w:r w:rsidRPr="003C68E1">
        <w:rPr>
          <w:sz w:val="28"/>
          <w:szCs w:val="28"/>
        </w:rPr>
        <w:t>сроки выполнения обязательств в соответствии с утвержденной документацией по планировке территории и  этапами реализации решения                      о комплексном развитии территории жилой застройки;</w:t>
      </w:r>
    </w:p>
    <w:p w:rsidR="003C68E1" w:rsidRPr="003C68E1" w:rsidRDefault="003C68E1" w:rsidP="003C68E1">
      <w:pPr>
        <w:ind w:firstLine="709"/>
        <w:jc w:val="both"/>
        <w:rPr>
          <w:sz w:val="28"/>
          <w:szCs w:val="28"/>
        </w:rPr>
      </w:pPr>
      <w:r w:rsidRPr="003C68E1">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3C68E1">
        <w:rPr>
          <w:sz w:val="28"/>
          <w:szCs w:val="28"/>
        </w:rPr>
        <w:br/>
        <w:t>о комплексном развитии территории жилой застройки;</w:t>
      </w:r>
    </w:p>
    <w:p w:rsidR="003C68E1" w:rsidRPr="003C68E1" w:rsidRDefault="003C68E1" w:rsidP="003C68E1">
      <w:pPr>
        <w:ind w:firstLine="709"/>
        <w:jc w:val="both"/>
        <w:rPr>
          <w:sz w:val="28"/>
          <w:szCs w:val="28"/>
        </w:rPr>
      </w:pPr>
      <w:r w:rsidRPr="003C68E1">
        <w:rPr>
          <w:sz w:val="28"/>
          <w:szCs w:val="28"/>
        </w:rPr>
        <w:t>перечень выполняемых "Застройщиком" видов работ по благоустройству территории жилой застройки, срок их выполнения;</w:t>
      </w:r>
    </w:p>
    <w:p w:rsidR="003C68E1" w:rsidRPr="003C68E1" w:rsidRDefault="003C68E1" w:rsidP="003C68E1">
      <w:pPr>
        <w:ind w:firstLine="709"/>
        <w:jc w:val="both"/>
        <w:rPr>
          <w:sz w:val="28"/>
          <w:szCs w:val="28"/>
        </w:rPr>
      </w:pPr>
      <w:r w:rsidRPr="003C68E1">
        <w:rPr>
          <w:sz w:val="28"/>
          <w:szCs w:val="28"/>
        </w:rPr>
        <w:t xml:space="preserve">соотношение общей площади жилых и нежилых помещений </w:t>
      </w:r>
      <w:r w:rsidRPr="003C68E1">
        <w:rPr>
          <w:sz w:val="28"/>
          <w:szCs w:val="28"/>
        </w:rPr>
        <w:br/>
        <w:t xml:space="preserve">в многоквартирных домах, подлежащих строительству или реконструкции </w:t>
      </w:r>
      <w:r w:rsidRPr="003C68E1">
        <w:rPr>
          <w:sz w:val="28"/>
          <w:szCs w:val="28"/>
        </w:rPr>
        <w:br/>
        <w:t>в соответствии с Договором, а также условие о размещении на первых этажах указанных домов нежилых помещений во исполнение п</w:t>
      </w:r>
      <w:r w:rsidR="00EA4FB5">
        <w:rPr>
          <w:sz w:val="28"/>
          <w:szCs w:val="28"/>
        </w:rPr>
        <w:t>ункта</w:t>
      </w:r>
      <w:r w:rsidRPr="003C68E1">
        <w:rPr>
          <w:sz w:val="28"/>
          <w:szCs w:val="28"/>
        </w:rPr>
        <w:t xml:space="preserve"> 1.3 Договора.</w:t>
      </w:r>
    </w:p>
    <w:p w:rsidR="003C68E1" w:rsidRPr="003C68E1" w:rsidRDefault="003C68E1" w:rsidP="003C68E1">
      <w:pPr>
        <w:ind w:firstLine="709"/>
        <w:jc w:val="both"/>
        <w:rPr>
          <w:sz w:val="28"/>
          <w:szCs w:val="28"/>
        </w:rPr>
      </w:pPr>
      <w:r w:rsidRPr="003C68E1">
        <w:rPr>
          <w:sz w:val="28"/>
          <w:szCs w:val="28"/>
        </w:rPr>
        <w:t>4. Мероприятия, предусмотренные под</w:t>
      </w:r>
      <w:r w:rsidR="0093100E">
        <w:rPr>
          <w:sz w:val="28"/>
          <w:szCs w:val="28"/>
        </w:rPr>
        <w:t xml:space="preserve">пунктами 1, </w:t>
      </w:r>
      <w:r w:rsidRPr="003C68E1">
        <w:rPr>
          <w:sz w:val="28"/>
          <w:szCs w:val="28"/>
        </w:rPr>
        <w:t>2, 3 выполнить в срок не более одного года с момента заключения Договора.</w:t>
      </w:r>
    </w:p>
    <w:p w:rsidR="003C68E1" w:rsidRPr="003C68E1" w:rsidRDefault="003C68E1" w:rsidP="003C68E1">
      <w:pPr>
        <w:ind w:firstLine="709"/>
        <w:jc w:val="both"/>
        <w:rPr>
          <w:sz w:val="28"/>
          <w:szCs w:val="28"/>
        </w:rPr>
      </w:pPr>
      <w:r w:rsidRPr="003C68E1">
        <w:rPr>
          <w:sz w:val="28"/>
          <w:szCs w:val="28"/>
        </w:rPr>
        <w:lastRenderedPageBreak/>
        <w:t xml:space="preserve">5. </w:t>
      </w:r>
      <w:proofErr w:type="gramStart"/>
      <w:r w:rsidRPr="003C68E1">
        <w:rPr>
          <w:sz w:val="28"/>
          <w:szCs w:val="28"/>
        </w:rPr>
        <w:t>Приобрести (создать) и передать в собственность "Администрации" благоустроенные жилые помещения, отвечающие установленным 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w:t>
      </w:r>
      <w:r w:rsidR="0093100E">
        <w:rPr>
          <w:sz w:val="28"/>
          <w:szCs w:val="28"/>
        </w:rPr>
        <w:t>омах, в которых предоставляются</w:t>
      </w:r>
      <w:r w:rsidRPr="003C68E1">
        <w:rPr>
          <w:sz w:val="28"/>
          <w:szCs w:val="28"/>
        </w:rPr>
        <w:t xml:space="preserve"> такие жилые помещения, утвержденным постановлением Правительства Архангельской области от 30 июня 2021 года № 326-пп </w:t>
      </w:r>
      <w:r w:rsidR="00EA4FB5">
        <w:rPr>
          <w:sz w:val="28"/>
          <w:szCs w:val="28"/>
        </w:rPr>
        <w:br/>
      </w:r>
      <w:r w:rsidRPr="003C68E1">
        <w:rPr>
          <w:sz w:val="28"/>
          <w:szCs w:val="28"/>
        </w:rPr>
        <w:t>"О комплексном развитии территорий в Архангельской</w:t>
      </w:r>
      <w:proofErr w:type="gramEnd"/>
      <w:r w:rsidRPr="003C68E1">
        <w:rPr>
          <w:sz w:val="28"/>
          <w:szCs w:val="28"/>
        </w:rPr>
        <w:t xml:space="preserve"> </w:t>
      </w:r>
      <w:proofErr w:type="gramStart"/>
      <w:r w:rsidRPr="003C68E1">
        <w:rPr>
          <w:sz w:val="28"/>
          <w:szCs w:val="28"/>
        </w:rPr>
        <w:t xml:space="preserve">области" </w:t>
      </w:r>
      <w:r w:rsidR="00EA4FB5">
        <w:rPr>
          <w:sz w:val="28"/>
          <w:szCs w:val="28"/>
        </w:rPr>
        <w:br/>
      </w:r>
      <w:r w:rsidRPr="003C68E1">
        <w:rPr>
          <w:sz w:val="28"/>
          <w:szCs w:val="28"/>
        </w:rPr>
        <w:t xml:space="preserve">и находящиеся в границах населенного пункта   город  Архангельск Архангельской области, в соответствии с номенклатурой, составленной "Администрацией" во исполнение подпункта 3.3.1 Договора, </w:t>
      </w:r>
      <w:r w:rsidR="00EA4FB5">
        <w:rPr>
          <w:sz w:val="28"/>
          <w:szCs w:val="28"/>
        </w:rPr>
        <w:br/>
      </w:r>
      <w:r w:rsidRPr="003C68E1">
        <w:rPr>
          <w:sz w:val="28"/>
          <w:szCs w:val="28"/>
        </w:rPr>
        <w:t>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подлежащих комплексному развитию, за исключением жилых помещений в многоквартирных</w:t>
      </w:r>
      <w:proofErr w:type="gramEnd"/>
      <w:r w:rsidRPr="003C68E1">
        <w:rPr>
          <w:sz w:val="28"/>
          <w:szCs w:val="28"/>
        </w:rPr>
        <w:t xml:space="preserve"> </w:t>
      </w:r>
      <w:proofErr w:type="gramStart"/>
      <w:r w:rsidRPr="003C68E1">
        <w:rPr>
          <w:sz w:val="28"/>
          <w:szCs w:val="28"/>
        </w:rPr>
        <w:t>домах</w:t>
      </w:r>
      <w:proofErr w:type="gramEnd"/>
      <w:r w:rsidRPr="003C68E1">
        <w:rPr>
          <w:sz w:val="28"/>
          <w:szCs w:val="28"/>
        </w:rPr>
        <w:t xml:space="preserve">, подлежащих расселению в рамках адресной программы Архангельской области "Переселение граждан </w:t>
      </w:r>
      <w:r w:rsidR="00EA4FB5">
        <w:rPr>
          <w:sz w:val="28"/>
          <w:szCs w:val="28"/>
        </w:rPr>
        <w:br/>
      </w:r>
      <w:r w:rsidRPr="003C68E1">
        <w:rPr>
          <w:sz w:val="28"/>
          <w:szCs w:val="28"/>
        </w:rPr>
        <w:t>из аварийного жилищного фонда на 2013 –</w:t>
      </w:r>
      <w:r w:rsidR="00EA4FB5">
        <w:rPr>
          <w:sz w:val="28"/>
          <w:szCs w:val="28"/>
        </w:rPr>
        <w:t xml:space="preserve"> </w:t>
      </w:r>
      <w:r w:rsidRPr="003C68E1">
        <w:rPr>
          <w:sz w:val="28"/>
          <w:szCs w:val="28"/>
        </w:rPr>
        <w:t>2018 годы" (с изменениями).</w:t>
      </w:r>
    </w:p>
    <w:p w:rsidR="003C68E1" w:rsidRPr="003C68E1" w:rsidRDefault="003C68E1" w:rsidP="003C68E1">
      <w:pPr>
        <w:ind w:firstLine="709"/>
        <w:jc w:val="both"/>
        <w:rPr>
          <w:sz w:val="28"/>
          <w:szCs w:val="28"/>
        </w:rPr>
      </w:pPr>
      <w:r w:rsidRPr="003C68E1">
        <w:rPr>
          <w:sz w:val="28"/>
          <w:szCs w:val="28"/>
        </w:rPr>
        <w:t xml:space="preserve">Обеспечить заключение договоров, предусматривающих переход прав </w:t>
      </w:r>
      <w:r w:rsidRPr="003C68E1">
        <w:rPr>
          <w:sz w:val="28"/>
          <w:szCs w:val="28"/>
        </w:rPr>
        <w:br/>
        <w:t xml:space="preserve">на жилые помещения, расположенные в многоквартирных домах, включенных </w:t>
      </w:r>
      <w:r w:rsidRPr="003C68E1">
        <w:rPr>
          <w:sz w:val="28"/>
          <w:szCs w:val="28"/>
        </w:rPr>
        <w:br/>
        <w:t xml:space="preserve">в решение о комплексном развитии территории жилой застройки, </w:t>
      </w:r>
      <w:r w:rsidR="00EA4FB5">
        <w:rPr>
          <w:sz w:val="28"/>
          <w:szCs w:val="28"/>
        </w:rPr>
        <w:br/>
      </w:r>
      <w:r w:rsidRPr="003C68E1">
        <w:rPr>
          <w:sz w:val="28"/>
          <w:szCs w:val="28"/>
        </w:rPr>
        <w:t>в соответствии со статьей 32.1 Жилищного кодекса Российской Федерации.</w:t>
      </w:r>
    </w:p>
    <w:p w:rsidR="003C68E1" w:rsidRPr="003C68E1" w:rsidRDefault="003C68E1" w:rsidP="003C68E1">
      <w:pPr>
        <w:ind w:firstLine="709"/>
        <w:jc w:val="both"/>
        <w:rPr>
          <w:sz w:val="28"/>
          <w:szCs w:val="28"/>
        </w:rPr>
      </w:pPr>
      <w:proofErr w:type="gramStart"/>
      <w:r w:rsidRPr="003C68E1">
        <w:rPr>
          <w:sz w:val="28"/>
          <w:szCs w:val="28"/>
        </w:rPr>
        <w:t xml:space="preserve">Также в случае наличия вступивших в законную силу решений судов </w:t>
      </w:r>
      <w:r w:rsidRPr="003C68E1">
        <w:rPr>
          <w:sz w:val="28"/>
          <w:szCs w:val="28"/>
        </w:rPr>
        <w:b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w:t>
      </w:r>
      <w:r w:rsidR="00EA4FB5">
        <w:rPr>
          <w:sz w:val="28"/>
          <w:szCs w:val="28"/>
        </w:rPr>
        <w:br/>
      </w:r>
      <w:r w:rsidRPr="003C68E1">
        <w:rPr>
          <w:sz w:val="28"/>
          <w:szCs w:val="28"/>
        </w:rPr>
        <w:t>в трехмесячный срок с момента направления в адрес "Застройщика" копии решения суда.</w:t>
      </w:r>
      <w:proofErr w:type="gramEnd"/>
      <w:r w:rsidRPr="003C68E1">
        <w:rPr>
          <w:sz w:val="28"/>
          <w:szCs w:val="28"/>
        </w:rPr>
        <w:t xml:space="preserve"> Информация о вступивших в законную силу решений судов </w:t>
      </w:r>
      <w:r w:rsidR="00EA4FB5">
        <w:rPr>
          <w:sz w:val="28"/>
          <w:szCs w:val="28"/>
        </w:rPr>
        <w:br/>
      </w:r>
      <w:r w:rsidRPr="003C68E1">
        <w:rPr>
          <w:sz w:val="28"/>
          <w:szCs w:val="28"/>
        </w:rPr>
        <w:t>на день принятия решения о комплексном разви</w:t>
      </w:r>
      <w:r w:rsidR="00EA4FB5">
        <w:rPr>
          <w:sz w:val="28"/>
          <w:szCs w:val="28"/>
        </w:rPr>
        <w:t xml:space="preserve">тии территории жилой застройки </w:t>
      </w:r>
      <w:r w:rsidRPr="003C68E1">
        <w:rPr>
          <w:sz w:val="28"/>
          <w:szCs w:val="28"/>
        </w:rPr>
        <w:t xml:space="preserve">городского округа "Город Архангельск" в отношении двух несмежных территорий: </w:t>
      </w:r>
    </w:p>
    <w:p w:rsidR="003C68E1" w:rsidRPr="003C68E1" w:rsidRDefault="003C68E1" w:rsidP="003C68E1">
      <w:pPr>
        <w:ind w:firstLine="709"/>
        <w:jc w:val="both"/>
        <w:rPr>
          <w:sz w:val="28"/>
          <w:szCs w:val="28"/>
        </w:rPr>
      </w:pPr>
      <w:r w:rsidRPr="003C68E1">
        <w:rPr>
          <w:sz w:val="28"/>
          <w:szCs w:val="28"/>
        </w:rPr>
        <w:t xml:space="preserve">в границах части элемента планировочной структуры: ул. Комсомольская, просп. Обводный канал, ул. Суворова, ул. Самойло (местоположение и границы указаны в приложении № </w:t>
      </w:r>
      <w:r w:rsidR="0093100E">
        <w:rPr>
          <w:sz w:val="28"/>
          <w:szCs w:val="28"/>
        </w:rPr>
        <w:t>1</w:t>
      </w:r>
      <w:r w:rsidRPr="003C68E1">
        <w:rPr>
          <w:sz w:val="28"/>
          <w:szCs w:val="28"/>
        </w:rPr>
        <w:t xml:space="preserve"> к Договору) площадью 1,0035 га;</w:t>
      </w:r>
    </w:p>
    <w:p w:rsidR="003C68E1" w:rsidRPr="003C68E1" w:rsidRDefault="003C68E1" w:rsidP="003C68E1">
      <w:pPr>
        <w:ind w:firstLine="709"/>
        <w:jc w:val="both"/>
        <w:rPr>
          <w:sz w:val="28"/>
          <w:szCs w:val="28"/>
        </w:rPr>
      </w:pPr>
      <w:proofErr w:type="gramStart"/>
      <w:r w:rsidRPr="003C68E1">
        <w:rPr>
          <w:sz w:val="28"/>
          <w:szCs w:val="28"/>
        </w:rPr>
        <w:t xml:space="preserve">в границах части элемента планировочной структуры: </w:t>
      </w:r>
      <w:r w:rsidR="0093100E">
        <w:rPr>
          <w:sz w:val="28"/>
          <w:szCs w:val="28"/>
        </w:rPr>
        <w:br/>
      </w:r>
      <w:r w:rsidRPr="003C68E1">
        <w:rPr>
          <w:sz w:val="28"/>
          <w:szCs w:val="28"/>
        </w:rPr>
        <w:t xml:space="preserve">просп. Ломоносова, ул. Комсомольская, ул. Самойло, ул. Карельская (местоположение и границы указаны в приложении № </w:t>
      </w:r>
      <w:r w:rsidR="0093100E">
        <w:rPr>
          <w:sz w:val="28"/>
          <w:szCs w:val="28"/>
        </w:rPr>
        <w:t>1</w:t>
      </w:r>
      <w:r w:rsidRPr="003C68E1">
        <w:rPr>
          <w:sz w:val="28"/>
          <w:szCs w:val="28"/>
        </w:rPr>
        <w:t xml:space="preserve"> к Договору) площадью 0,9045 га, принятого постановлением Главы городского округа "Город Архангельск" от 11 июля 2023 года № 1125,</w:t>
      </w:r>
      <w:r w:rsidRPr="003C68E1">
        <w:rPr>
          <w:bCs/>
          <w:sz w:val="28"/>
          <w:szCs w:val="28"/>
        </w:rPr>
        <w:t xml:space="preserve"> постановлением Главы городского округа "Город Архангельск" от 4 августа 2023 года № 1271 "О внесении изменения в приложение № 2 к постановлению Главы</w:t>
      </w:r>
      <w:proofErr w:type="gramEnd"/>
      <w:r w:rsidRPr="003C68E1">
        <w:rPr>
          <w:bCs/>
          <w:sz w:val="28"/>
          <w:szCs w:val="28"/>
        </w:rPr>
        <w:t xml:space="preserve"> </w:t>
      </w:r>
      <w:proofErr w:type="gramStart"/>
      <w:r w:rsidRPr="003C68E1">
        <w:rPr>
          <w:bCs/>
          <w:sz w:val="28"/>
          <w:szCs w:val="28"/>
        </w:rPr>
        <w:t xml:space="preserve">городского округа </w:t>
      </w:r>
      <w:r w:rsidRPr="003C68E1">
        <w:rPr>
          <w:bCs/>
          <w:sz w:val="28"/>
          <w:szCs w:val="28"/>
        </w:rPr>
        <w:lastRenderedPageBreak/>
        <w:t>"Город Архангельск" от 11 июля 2023 года № 1125"</w:t>
      </w:r>
      <w:r w:rsidRPr="003C68E1">
        <w:rPr>
          <w:sz w:val="28"/>
          <w:szCs w:val="28"/>
        </w:rPr>
        <w:t xml:space="preserve"> указана в приложении № 6 к Договору.</w:t>
      </w:r>
      <w:proofErr w:type="gramEnd"/>
    </w:p>
    <w:p w:rsidR="003C68E1" w:rsidRPr="003C68E1" w:rsidRDefault="003C68E1" w:rsidP="003C68E1">
      <w:pPr>
        <w:ind w:firstLine="709"/>
        <w:jc w:val="both"/>
        <w:rPr>
          <w:sz w:val="28"/>
          <w:szCs w:val="28"/>
        </w:rPr>
      </w:pPr>
      <w:r w:rsidRPr="003C68E1">
        <w:rPr>
          <w:sz w:val="28"/>
          <w:szCs w:val="28"/>
        </w:rPr>
        <w:t xml:space="preserve">6. </w:t>
      </w:r>
      <w:proofErr w:type="gramStart"/>
      <w:r w:rsidRPr="003C68E1">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приложении </w:t>
      </w:r>
      <w:r w:rsidRPr="003C68E1">
        <w:rPr>
          <w:sz w:val="28"/>
          <w:szCs w:val="28"/>
        </w:rPr>
        <w:br/>
        <w:t xml:space="preserve">№ 2 к Договору и находящиеся в частной собственности, </w:t>
      </w:r>
      <w:r w:rsidRPr="003C68E1">
        <w:rPr>
          <w:sz w:val="28"/>
          <w:szCs w:val="28"/>
        </w:rPr>
        <w:br/>
        <w:t>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с собственником жилого помещения предоставить ему взамен изымаемого жилого помещения</w:t>
      </w:r>
      <w:proofErr w:type="gramEnd"/>
      <w:r w:rsidRPr="003C68E1">
        <w:rPr>
          <w:sz w:val="28"/>
          <w:szCs w:val="28"/>
        </w:rPr>
        <w:t xml:space="preserve"> </w:t>
      </w:r>
      <w:r w:rsidRPr="0093100E">
        <w:rPr>
          <w:sz w:val="28"/>
          <w:szCs w:val="28"/>
        </w:rPr>
        <w:t>другое</w:t>
      </w:r>
      <w:r w:rsidRPr="003C68E1">
        <w:rPr>
          <w:sz w:val="28"/>
          <w:szCs w:val="28"/>
        </w:rPr>
        <w:t xml:space="preserve"> жилое помещение с зачетом его стоимости при определении размера возмещения за изымаемое жилое помещение, в соответствии с установленными приложением № 3 к Договору сроками выполнения обязательств.</w:t>
      </w:r>
    </w:p>
    <w:p w:rsidR="003C68E1" w:rsidRPr="003C68E1" w:rsidRDefault="003C68E1" w:rsidP="003C68E1">
      <w:pPr>
        <w:ind w:firstLine="709"/>
        <w:jc w:val="both"/>
        <w:rPr>
          <w:sz w:val="28"/>
          <w:szCs w:val="28"/>
        </w:rPr>
      </w:pPr>
      <w:r w:rsidRPr="003C68E1">
        <w:rPr>
          <w:sz w:val="28"/>
          <w:szCs w:val="28"/>
        </w:rPr>
        <w:t xml:space="preserve"> </w:t>
      </w:r>
      <w:proofErr w:type="gramStart"/>
      <w:r w:rsidRPr="003C68E1">
        <w:rPr>
          <w:sz w:val="28"/>
          <w:szCs w:val="28"/>
        </w:rPr>
        <w:t xml:space="preserve">При этом в случае наличия вступивших в законную силу решений судов </w:t>
      </w:r>
      <w:r w:rsidRPr="003C68E1">
        <w:rPr>
          <w:sz w:val="28"/>
          <w:szCs w:val="28"/>
        </w:rPr>
        <w:br/>
        <w:t xml:space="preserve">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Pr="003C68E1">
        <w:rPr>
          <w:sz w:val="28"/>
          <w:szCs w:val="28"/>
        </w:rPr>
        <w:br/>
        <w:t xml:space="preserve">за "Администрацию" в размере, указанном в решении суда, в течение месяца </w:t>
      </w:r>
      <w:r w:rsidRPr="003C68E1">
        <w:rPr>
          <w:sz w:val="28"/>
          <w:szCs w:val="28"/>
        </w:rPr>
        <w:br/>
        <w:t xml:space="preserve">с момента направления в адрес "Застройщика" копии решения суда,  передачи </w:t>
      </w:r>
      <w:r w:rsidRPr="003C68E1">
        <w:rPr>
          <w:sz w:val="28"/>
          <w:szCs w:val="28"/>
        </w:rPr>
        <w:br/>
        <w:t>в собственность</w:t>
      </w:r>
      <w:proofErr w:type="gramEnd"/>
      <w:r w:rsidRPr="003C68E1">
        <w:rPr>
          <w:sz w:val="28"/>
          <w:szCs w:val="28"/>
        </w:rPr>
        <w:t xml:space="preserve"> "Администрации" жилых помещений, отвечающих требованиям, указанным в решении суда, в  трехмесячный срок с момента направления в адрес "Застройщика" копии решения суда. </w:t>
      </w:r>
    </w:p>
    <w:p w:rsidR="003C68E1" w:rsidRPr="003C68E1" w:rsidRDefault="003C68E1" w:rsidP="003C68E1">
      <w:pPr>
        <w:ind w:firstLine="709"/>
        <w:jc w:val="both"/>
        <w:rPr>
          <w:sz w:val="28"/>
          <w:szCs w:val="28"/>
        </w:rPr>
      </w:pPr>
      <w:r w:rsidRPr="003C68E1">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отношении двух несмежных территорий: </w:t>
      </w:r>
    </w:p>
    <w:p w:rsidR="003C68E1" w:rsidRPr="003C68E1" w:rsidRDefault="003C68E1" w:rsidP="003C68E1">
      <w:pPr>
        <w:ind w:firstLine="709"/>
        <w:jc w:val="both"/>
        <w:rPr>
          <w:sz w:val="28"/>
          <w:szCs w:val="28"/>
        </w:rPr>
      </w:pPr>
      <w:r w:rsidRPr="003C68E1">
        <w:rPr>
          <w:sz w:val="28"/>
          <w:szCs w:val="28"/>
        </w:rPr>
        <w:t xml:space="preserve">в границах части элемента планировочной структуры: ул. Комсомольская, просп. Обводный канал, ул. Суворова, ул. Самойло (местоположение и границы указаны в приложении № </w:t>
      </w:r>
      <w:r w:rsidR="0093100E">
        <w:rPr>
          <w:sz w:val="28"/>
          <w:szCs w:val="28"/>
        </w:rPr>
        <w:t>1</w:t>
      </w:r>
      <w:r w:rsidRPr="003C68E1">
        <w:rPr>
          <w:sz w:val="28"/>
          <w:szCs w:val="28"/>
        </w:rPr>
        <w:t xml:space="preserve"> к Договору), площадью 1,0035 га;</w:t>
      </w:r>
    </w:p>
    <w:p w:rsidR="003C68E1" w:rsidRPr="003C68E1" w:rsidRDefault="003C68E1" w:rsidP="003C68E1">
      <w:pPr>
        <w:ind w:firstLine="709"/>
        <w:jc w:val="both"/>
        <w:rPr>
          <w:sz w:val="28"/>
          <w:szCs w:val="28"/>
        </w:rPr>
      </w:pPr>
      <w:proofErr w:type="gramStart"/>
      <w:r w:rsidRPr="003C68E1">
        <w:rPr>
          <w:sz w:val="28"/>
          <w:szCs w:val="28"/>
        </w:rPr>
        <w:t xml:space="preserve">в границах части элемента планировочной структуры: </w:t>
      </w:r>
      <w:r w:rsidR="00500550">
        <w:rPr>
          <w:sz w:val="28"/>
          <w:szCs w:val="28"/>
        </w:rPr>
        <w:br/>
      </w:r>
      <w:r w:rsidRPr="003C68E1">
        <w:rPr>
          <w:sz w:val="28"/>
          <w:szCs w:val="28"/>
        </w:rPr>
        <w:t xml:space="preserve">просп. Ломоносова, ул. Комсомольская, ул. Самойло, ул. Карельская (местоположение и границы указаны в приложении № 1 </w:t>
      </w:r>
      <w:r w:rsidRPr="0077383A">
        <w:rPr>
          <w:color w:val="000000" w:themeColor="text1"/>
          <w:sz w:val="28"/>
          <w:szCs w:val="28"/>
        </w:rPr>
        <w:t xml:space="preserve">к </w:t>
      </w:r>
      <w:r w:rsidRPr="003C68E1">
        <w:rPr>
          <w:sz w:val="28"/>
          <w:szCs w:val="28"/>
        </w:rPr>
        <w:t>Дого</w:t>
      </w:r>
      <w:r w:rsidR="00EA4FB5">
        <w:rPr>
          <w:sz w:val="28"/>
          <w:szCs w:val="28"/>
        </w:rPr>
        <w:t>вору)</w:t>
      </w:r>
      <w:r w:rsidRPr="003C68E1">
        <w:rPr>
          <w:sz w:val="28"/>
          <w:szCs w:val="28"/>
        </w:rPr>
        <w:t xml:space="preserve"> площадью 0,9045 га, принятого постановлением Главы городского округа "Город Архангельск" от 11 июля 2023 года № 1125,</w:t>
      </w:r>
      <w:r w:rsidRPr="003C68E1">
        <w:rPr>
          <w:bCs/>
          <w:sz w:val="28"/>
          <w:szCs w:val="28"/>
        </w:rPr>
        <w:t xml:space="preserve"> постановлением Главы городского округа "Город Архангельск" от 4 августа 2023 года № 1271 "О внесении изменения в приложение № 2 к постановлению Главы</w:t>
      </w:r>
      <w:proofErr w:type="gramEnd"/>
      <w:r w:rsidRPr="003C68E1">
        <w:rPr>
          <w:bCs/>
          <w:sz w:val="28"/>
          <w:szCs w:val="28"/>
        </w:rPr>
        <w:t xml:space="preserve"> </w:t>
      </w:r>
      <w:proofErr w:type="gramStart"/>
      <w:r w:rsidRPr="003C68E1">
        <w:rPr>
          <w:bCs/>
          <w:sz w:val="28"/>
          <w:szCs w:val="28"/>
        </w:rPr>
        <w:t>городского округа "Город Архангельск" от 11 июля 2023 года № 1125"</w:t>
      </w:r>
      <w:r w:rsidRPr="003C68E1">
        <w:rPr>
          <w:sz w:val="28"/>
          <w:szCs w:val="28"/>
        </w:rPr>
        <w:t xml:space="preserve"> указана в приложении № 6 к Договору.</w:t>
      </w:r>
      <w:proofErr w:type="gramEnd"/>
    </w:p>
    <w:p w:rsidR="003C68E1" w:rsidRPr="003C68E1" w:rsidRDefault="003C68E1" w:rsidP="003C68E1">
      <w:pPr>
        <w:ind w:firstLine="709"/>
        <w:jc w:val="both"/>
        <w:rPr>
          <w:sz w:val="28"/>
          <w:szCs w:val="28"/>
        </w:rPr>
      </w:pPr>
      <w:r w:rsidRPr="003C68E1">
        <w:rPr>
          <w:sz w:val="28"/>
          <w:szCs w:val="28"/>
        </w:rPr>
        <w:t xml:space="preserve">7. </w:t>
      </w:r>
      <w:proofErr w:type="gramStart"/>
      <w:r w:rsidRPr="003C68E1">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в том числе признанных в установленном Правительством Российской Федерации порядке аварийными и подлежащими сносу, а также иных объектов капитального строительства, объектов </w:t>
      </w:r>
      <w:r w:rsidRPr="003C68E1">
        <w:rPr>
          <w:sz w:val="28"/>
          <w:szCs w:val="28"/>
        </w:rPr>
        <w:lastRenderedPageBreak/>
        <w:t xml:space="preserve">инженерно-технического обеспечения, указанных в приложении № 2 </w:t>
      </w:r>
      <w:r w:rsidR="00EA4FB5">
        <w:rPr>
          <w:sz w:val="28"/>
          <w:szCs w:val="28"/>
        </w:rPr>
        <w:br/>
      </w:r>
      <w:r w:rsidRPr="003C68E1">
        <w:rPr>
          <w:sz w:val="28"/>
          <w:szCs w:val="28"/>
        </w:rPr>
        <w:t xml:space="preserve">к Договору, в соответствии с действующим законодательством. </w:t>
      </w:r>
      <w:proofErr w:type="gramEnd"/>
    </w:p>
    <w:p w:rsidR="003C68E1" w:rsidRPr="003C68E1" w:rsidRDefault="003C68E1" w:rsidP="003C68E1">
      <w:pPr>
        <w:ind w:firstLine="709"/>
        <w:jc w:val="both"/>
        <w:rPr>
          <w:sz w:val="28"/>
          <w:szCs w:val="28"/>
        </w:rPr>
      </w:pPr>
      <w:r w:rsidRPr="003C68E1">
        <w:rPr>
          <w:sz w:val="28"/>
          <w:szCs w:val="28"/>
        </w:rPr>
        <w:t xml:space="preserve">Не позднее, чем за семь рабочих дней до начала выполнения работ </w:t>
      </w:r>
      <w:r w:rsidR="00EA4FB5">
        <w:rPr>
          <w:sz w:val="28"/>
          <w:szCs w:val="28"/>
        </w:rPr>
        <w:br/>
      </w:r>
      <w:r w:rsidRPr="003C68E1">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EA4FB5">
        <w:rPr>
          <w:sz w:val="28"/>
          <w:szCs w:val="28"/>
        </w:rPr>
        <w:br/>
      </w:r>
      <w:r w:rsidRPr="003C68E1">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EA4FB5">
        <w:rPr>
          <w:sz w:val="28"/>
          <w:szCs w:val="28"/>
        </w:rPr>
        <w:br/>
      </w:r>
      <w:r w:rsidRPr="003C68E1">
        <w:rPr>
          <w:sz w:val="28"/>
          <w:szCs w:val="28"/>
        </w:rPr>
        <w:t xml:space="preserve">о завершении сноса объекта капитального строительства в соответствии </w:t>
      </w:r>
      <w:r w:rsidR="00EA4FB5">
        <w:rPr>
          <w:sz w:val="28"/>
          <w:szCs w:val="28"/>
        </w:rPr>
        <w:br/>
      </w:r>
      <w:r w:rsidRPr="003C68E1">
        <w:rPr>
          <w:sz w:val="28"/>
          <w:szCs w:val="28"/>
        </w:rPr>
        <w:t>с действующим градостроительным законодательством.</w:t>
      </w:r>
    </w:p>
    <w:p w:rsidR="003C68E1" w:rsidRPr="003C68E1" w:rsidRDefault="003C68E1" w:rsidP="003C68E1">
      <w:pPr>
        <w:ind w:firstLine="709"/>
        <w:jc w:val="both"/>
        <w:rPr>
          <w:sz w:val="28"/>
          <w:szCs w:val="28"/>
        </w:rPr>
      </w:pPr>
      <w:r w:rsidRPr="003C68E1">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3C68E1">
        <w:rPr>
          <w:sz w:val="28"/>
          <w:szCs w:val="28"/>
        </w:rPr>
        <w:t>о-</w:t>
      </w:r>
      <w:proofErr w:type="gramEnd"/>
      <w:r w:rsidRPr="003C68E1">
        <w:rPr>
          <w:sz w:val="28"/>
          <w:szCs w:val="28"/>
        </w:rPr>
        <w:t xml:space="preserve">, газо-, водоснабжения и водоотведения населению городского округа </w:t>
      </w:r>
      <w:r w:rsidRPr="003C68E1">
        <w:rPr>
          <w:sz w:val="28"/>
          <w:szCs w:val="28"/>
        </w:rPr>
        <w:br/>
        <w:t>"Город Архангельск", связанных с проведением таких работ.</w:t>
      </w:r>
    </w:p>
    <w:p w:rsidR="003C68E1" w:rsidRPr="003C68E1" w:rsidRDefault="003C68E1" w:rsidP="003C68E1">
      <w:pPr>
        <w:ind w:firstLine="709"/>
        <w:jc w:val="both"/>
        <w:rPr>
          <w:sz w:val="28"/>
          <w:szCs w:val="28"/>
        </w:rPr>
      </w:pPr>
      <w:r w:rsidRPr="003C68E1">
        <w:rPr>
          <w:sz w:val="28"/>
          <w:szCs w:val="28"/>
        </w:rPr>
        <w:t xml:space="preserve">8. </w:t>
      </w:r>
      <w:proofErr w:type="gramStart"/>
      <w:r w:rsidRPr="003C68E1">
        <w:rPr>
          <w:sz w:val="28"/>
          <w:szCs w:val="28"/>
        </w:rPr>
        <w:t xml:space="preserve">Осуществить за свой счет образование земельных участков </w:t>
      </w:r>
      <w:r w:rsidRPr="003C68E1">
        <w:rPr>
          <w:sz w:val="28"/>
          <w:szCs w:val="28"/>
        </w:rPr>
        <w:br/>
        <w:t xml:space="preserve">из земельных участков, находящихся в границах территории жилой застройки </w:t>
      </w:r>
      <w:r w:rsidRPr="003C68E1">
        <w:rPr>
          <w:sz w:val="28"/>
          <w:szCs w:val="28"/>
        </w:rPr>
        <w:br/>
        <w:t xml:space="preserve">в соответствии с утвержденной документацией по планировке территории, </w:t>
      </w:r>
      <w:r w:rsidR="00EA4FB5">
        <w:rPr>
          <w:sz w:val="28"/>
          <w:szCs w:val="28"/>
        </w:rPr>
        <w:br/>
      </w:r>
      <w:r w:rsidRPr="003C68E1">
        <w:rPr>
          <w:sz w:val="28"/>
          <w:szCs w:val="28"/>
        </w:rPr>
        <w:t>а также проведение государственного кадастрового учета таких земельных участков в соответствии с установленными приложением № 3 к Договору сроками выполнения обязательств.</w:t>
      </w:r>
      <w:proofErr w:type="gramEnd"/>
    </w:p>
    <w:p w:rsidR="003C68E1" w:rsidRPr="003C68E1" w:rsidRDefault="003C68E1" w:rsidP="003C68E1">
      <w:pPr>
        <w:ind w:firstLine="709"/>
        <w:jc w:val="both"/>
        <w:rPr>
          <w:sz w:val="28"/>
          <w:szCs w:val="28"/>
        </w:rPr>
      </w:pPr>
      <w:r w:rsidRPr="003C68E1">
        <w:rPr>
          <w:sz w:val="28"/>
          <w:szCs w:val="28"/>
        </w:rPr>
        <w:t xml:space="preserve">9. </w:t>
      </w:r>
      <w:proofErr w:type="gramStart"/>
      <w:r w:rsidRPr="003C68E1">
        <w:rPr>
          <w:sz w:val="28"/>
          <w:szCs w:val="28"/>
        </w:rPr>
        <w:t xml:space="preserve">Осуществить в границах территории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00EA4FB5">
        <w:rPr>
          <w:sz w:val="28"/>
          <w:szCs w:val="28"/>
        </w:rPr>
        <w:br/>
      </w:r>
      <w:r w:rsidRPr="003C68E1">
        <w:rPr>
          <w:sz w:val="28"/>
          <w:szCs w:val="28"/>
        </w:rPr>
        <w:t>в эксплуатацию в объеме не более 38,92 тыс. кв. м общей площади жилых помещений в соответствии со сроками выполнения обязательств, установленными приложением № 3</w:t>
      </w:r>
      <w:proofErr w:type="gramEnd"/>
      <w:r w:rsidRPr="003C68E1">
        <w:rPr>
          <w:sz w:val="28"/>
          <w:szCs w:val="28"/>
        </w:rPr>
        <w:t xml:space="preserve"> к Договору.</w:t>
      </w:r>
    </w:p>
    <w:p w:rsidR="003C68E1" w:rsidRPr="003C68E1" w:rsidRDefault="003C68E1" w:rsidP="003C68E1">
      <w:pPr>
        <w:ind w:firstLine="709"/>
        <w:jc w:val="both"/>
        <w:rPr>
          <w:sz w:val="28"/>
          <w:szCs w:val="28"/>
        </w:rPr>
      </w:pPr>
      <w:r w:rsidRPr="003C68E1">
        <w:rPr>
          <w:sz w:val="28"/>
          <w:szCs w:val="28"/>
        </w:rPr>
        <w:t xml:space="preserve">10. </w:t>
      </w:r>
      <w:proofErr w:type="gramStart"/>
      <w:r w:rsidRPr="003C68E1">
        <w:rPr>
          <w:sz w:val="28"/>
          <w:szCs w:val="28"/>
        </w:rPr>
        <w:t xml:space="preserve">Осуществить за свой счет в соответствии с утвержденной документацией по планировке территории строительство и (или) реконструкцию объектов 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EA4FB5">
        <w:rPr>
          <w:sz w:val="28"/>
          <w:szCs w:val="28"/>
        </w:rPr>
        <w:br/>
      </w:r>
      <w:r w:rsidRPr="003C68E1">
        <w:rPr>
          <w:sz w:val="28"/>
          <w:szCs w:val="28"/>
        </w:rPr>
        <w:t>с требованиями действующего законодательства, заключенными соглашениями (договорами), в соответствии со сроками выполнения обязательств, установленными приложением</w:t>
      </w:r>
      <w:proofErr w:type="gramEnd"/>
      <w:r w:rsidRPr="003C68E1">
        <w:rPr>
          <w:sz w:val="28"/>
          <w:szCs w:val="28"/>
        </w:rPr>
        <w:t xml:space="preserve"> № 3 к Договору.</w:t>
      </w:r>
    </w:p>
    <w:p w:rsidR="003C68E1" w:rsidRPr="003C68E1" w:rsidRDefault="003C68E1" w:rsidP="003C68E1">
      <w:pPr>
        <w:ind w:firstLine="709"/>
        <w:jc w:val="both"/>
        <w:rPr>
          <w:sz w:val="28"/>
          <w:szCs w:val="28"/>
        </w:rPr>
      </w:pPr>
      <w:r w:rsidRPr="003C68E1">
        <w:rPr>
          <w:sz w:val="28"/>
          <w:szCs w:val="28"/>
        </w:rPr>
        <w:t xml:space="preserve">11. </w:t>
      </w:r>
      <w:proofErr w:type="gramStart"/>
      <w:r w:rsidRPr="003C68E1">
        <w:rPr>
          <w:sz w:val="28"/>
          <w:szCs w:val="28"/>
        </w:rPr>
        <w:t xml:space="preserve">В течение 1 (одного) месяца с даты окончания строительства (ввода </w:t>
      </w:r>
      <w:r w:rsidR="00EA4FB5">
        <w:rPr>
          <w:sz w:val="28"/>
          <w:szCs w:val="28"/>
        </w:rPr>
        <w:br/>
      </w:r>
      <w:r w:rsidRPr="003C68E1">
        <w:rPr>
          <w:sz w:val="28"/>
          <w:szCs w:val="28"/>
        </w:rPr>
        <w:t xml:space="preserve">в эксплуатацию) в полном объеме объектов капитального строительства </w:t>
      </w:r>
      <w:r w:rsidRPr="003C68E1">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 Договора.</w:t>
      </w:r>
      <w:proofErr w:type="gramEnd"/>
    </w:p>
    <w:p w:rsidR="003C68E1" w:rsidRPr="003C68E1" w:rsidRDefault="003C68E1" w:rsidP="003C68E1">
      <w:pPr>
        <w:ind w:firstLine="709"/>
        <w:jc w:val="both"/>
        <w:rPr>
          <w:sz w:val="28"/>
          <w:szCs w:val="28"/>
        </w:rPr>
      </w:pPr>
      <w:proofErr w:type="gramStart"/>
      <w:r w:rsidRPr="003C68E1">
        <w:rPr>
          <w:sz w:val="28"/>
          <w:szCs w:val="28"/>
        </w:rPr>
        <w:lastRenderedPageBreak/>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3C68E1">
        <w:rPr>
          <w:sz w:val="28"/>
          <w:szCs w:val="28"/>
        </w:rPr>
        <w:br/>
        <w:t xml:space="preserve">в соответствии с утвержденной документацией по планировке территории </w:t>
      </w:r>
      <w:r w:rsidR="00EA4FB5">
        <w:rPr>
          <w:sz w:val="28"/>
          <w:szCs w:val="28"/>
        </w:rPr>
        <w:br/>
      </w:r>
      <w:r w:rsidRPr="003C68E1">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EA4FB5">
        <w:rPr>
          <w:sz w:val="28"/>
          <w:szCs w:val="28"/>
        </w:rPr>
        <w:br/>
      </w:r>
      <w:r w:rsidRPr="003C68E1">
        <w:rPr>
          <w:sz w:val="28"/>
          <w:szCs w:val="28"/>
        </w:rPr>
        <w:t>и в пределах территории, указанной в пункте 1.1.</w:t>
      </w:r>
      <w:proofErr w:type="gramEnd"/>
      <w:r w:rsidRPr="003C68E1">
        <w:rPr>
          <w:sz w:val="28"/>
          <w:szCs w:val="28"/>
        </w:rPr>
        <w:t xml:space="preserve"> Договора.</w:t>
      </w:r>
    </w:p>
    <w:p w:rsidR="003C68E1" w:rsidRPr="003C68E1" w:rsidRDefault="003C68E1" w:rsidP="003C68E1">
      <w:pPr>
        <w:ind w:firstLine="709"/>
        <w:jc w:val="both"/>
        <w:rPr>
          <w:sz w:val="28"/>
          <w:szCs w:val="28"/>
        </w:rPr>
      </w:pPr>
      <w:r w:rsidRPr="003C68E1">
        <w:rPr>
          <w:sz w:val="28"/>
          <w:szCs w:val="28"/>
        </w:rPr>
        <w:t xml:space="preserve">12. </w:t>
      </w:r>
      <w:proofErr w:type="gramStart"/>
      <w:r w:rsidRPr="003C68E1">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w:t>
      </w:r>
      <w:r w:rsidR="00EA4FB5">
        <w:rPr>
          <w:sz w:val="28"/>
          <w:szCs w:val="28"/>
        </w:rPr>
        <w:br/>
      </w:r>
      <w:r w:rsidRPr="003C68E1">
        <w:rPr>
          <w:sz w:val="28"/>
          <w:szCs w:val="28"/>
        </w:rPr>
        <w:t xml:space="preserve">на свод зеленых насаждений и (или) разрешения на пересадку деревьев </w:t>
      </w:r>
      <w:r w:rsidR="00EA4FB5">
        <w:rPr>
          <w:sz w:val="28"/>
          <w:szCs w:val="28"/>
        </w:rPr>
        <w:br/>
      </w:r>
      <w:r w:rsidRPr="003C68E1">
        <w:rPr>
          <w:sz w:val="28"/>
          <w:szCs w:val="28"/>
        </w:rPr>
        <w:t xml:space="preserve">и кустарников в соответствии с требованиями Порядка свода зеленых насаждений, получения разрешения на пересадку деревьев и кустарников </w:t>
      </w:r>
      <w:r w:rsidR="00EA4FB5">
        <w:rPr>
          <w:sz w:val="28"/>
          <w:szCs w:val="28"/>
        </w:rPr>
        <w:br/>
      </w:r>
      <w:r w:rsidRPr="003C68E1">
        <w:rPr>
          <w:sz w:val="28"/>
          <w:szCs w:val="28"/>
        </w:rPr>
        <w:t xml:space="preserve">на территории муниципального образования "Город Архангельск", утвержденного постановлением "Администрации" от 29 мая 2020 года № 950. </w:t>
      </w:r>
      <w:proofErr w:type="gramEnd"/>
    </w:p>
    <w:p w:rsidR="003C68E1" w:rsidRPr="003C68E1" w:rsidRDefault="003C68E1" w:rsidP="003C68E1">
      <w:pPr>
        <w:ind w:firstLine="709"/>
        <w:jc w:val="both"/>
        <w:rPr>
          <w:sz w:val="28"/>
          <w:szCs w:val="28"/>
        </w:rPr>
      </w:pPr>
      <w:r w:rsidRPr="003C68E1">
        <w:rPr>
          <w:sz w:val="28"/>
          <w:szCs w:val="28"/>
        </w:rPr>
        <w:t xml:space="preserve">13. Не использовать освободившиеся помещения в объектах капитального строительства, перечисленных в приложении № 2 к Договору, в целях, </w:t>
      </w:r>
      <w:r w:rsidR="00EA4FB5">
        <w:rPr>
          <w:sz w:val="28"/>
          <w:szCs w:val="28"/>
        </w:rPr>
        <w:br/>
      </w:r>
      <w:r w:rsidRPr="003C68E1">
        <w:rPr>
          <w:sz w:val="28"/>
          <w:szCs w:val="28"/>
        </w:rPr>
        <w:t xml:space="preserve">не связанных с исполнением обязательств по Договору. </w:t>
      </w:r>
    </w:p>
    <w:p w:rsidR="003C68E1" w:rsidRPr="003C68E1" w:rsidRDefault="003C68E1" w:rsidP="003C68E1">
      <w:pPr>
        <w:ind w:firstLine="709"/>
        <w:jc w:val="both"/>
        <w:rPr>
          <w:sz w:val="28"/>
          <w:szCs w:val="28"/>
        </w:rPr>
      </w:pPr>
      <w:r w:rsidRPr="003C68E1">
        <w:rPr>
          <w:sz w:val="28"/>
          <w:szCs w:val="28"/>
        </w:rPr>
        <w:t xml:space="preserve">14. Один раз в полугодие предоставлять "Администрации" информацию </w:t>
      </w:r>
      <w:r w:rsidR="00EA4FB5">
        <w:rPr>
          <w:sz w:val="28"/>
          <w:szCs w:val="28"/>
        </w:rPr>
        <w:br/>
      </w:r>
      <w:r w:rsidRPr="003C68E1">
        <w:rPr>
          <w:sz w:val="28"/>
          <w:szCs w:val="28"/>
        </w:rPr>
        <w:t>о выполнении обязательств, предусмотренных Договором, об осуществлении деятельности, связанной с реализацией Договора.</w:t>
      </w:r>
    </w:p>
    <w:p w:rsidR="003C68E1" w:rsidRPr="003C68E1" w:rsidRDefault="003C68E1" w:rsidP="003C68E1">
      <w:pPr>
        <w:ind w:firstLine="709"/>
        <w:jc w:val="both"/>
        <w:rPr>
          <w:sz w:val="28"/>
          <w:szCs w:val="28"/>
        </w:rPr>
      </w:pPr>
      <w:r w:rsidRPr="003C68E1">
        <w:rPr>
          <w:sz w:val="28"/>
          <w:szCs w:val="28"/>
        </w:rPr>
        <w:t xml:space="preserve">Информацию за первое полугодие предоставлять не позднее </w:t>
      </w:r>
      <w:r w:rsidRPr="003C68E1">
        <w:rPr>
          <w:sz w:val="28"/>
          <w:szCs w:val="28"/>
        </w:rPr>
        <w:br/>
        <w:t>15 (пятнадцатого) июля следующего за отчетным периодом, за второе полугоди</w:t>
      </w:r>
      <w:r w:rsidR="00EA4FB5">
        <w:rPr>
          <w:sz w:val="28"/>
          <w:szCs w:val="28"/>
        </w:rPr>
        <w:t xml:space="preserve">е не позднее 15 (пятнадцатого) </w:t>
      </w:r>
      <w:r w:rsidRPr="003C68E1">
        <w:rPr>
          <w:sz w:val="28"/>
          <w:szCs w:val="28"/>
        </w:rPr>
        <w:t xml:space="preserve">января следующего за отчетным периодом. </w:t>
      </w:r>
    </w:p>
    <w:p w:rsidR="003C68E1" w:rsidRPr="003C68E1" w:rsidRDefault="003C68E1" w:rsidP="003C68E1">
      <w:pPr>
        <w:ind w:firstLine="709"/>
        <w:jc w:val="both"/>
        <w:rPr>
          <w:sz w:val="28"/>
          <w:szCs w:val="28"/>
        </w:rPr>
      </w:pPr>
      <w:r w:rsidRPr="003C68E1">
        <w:rPr>
          <w:sz w:val="28"/>
          <w:szCs w:val="28"/>
        </w:rPr>
        <w:t xml:space="preserve">15. </w:t>
      </w:r>
      <w:proofErr w:type="gramStart"/>
      <w:r w:rsidRPr="003C68E1">
        <w:rPr>
          <w:sz w:val="28"/>
          <w:szCs w:val="28"/>
        </w:rPr>
        <w:t>Оплатить цену права</w:t>
      </w:r>
      <w:proofErr w:type="gramEnd"/>
      <w:r w:rsidRPr="003C68E1">
        <w:rPr>
          <w:sz w:val="28"/>
          <w:szCs w:val="28"/>
        </w:rPr>
        <w:t xml:space="preserve"> на заключение Договора, указанную в пункте 2.1 Договора, в порядке, установленном Договором. </w:t>
      </w:r>
    </w:p>
    <w:p w:rsidR="003C68E1" w:rsidRPr="003C68E1" w:rsidRDefault="003C68E1" w:rsidP="003C68E1">
      <w:pPr>
        <w:ind w:firstLine="709"/>
        <w:jc w:val="both"/>
        <w:rPr>
          <w:sz w:val="28"/>
          <w:szCs w:val="28"/>
        </w:rPr>
      </w:pPr>
      <w:r w:rsidRPr="003C68E1">
        <w:rPr>
          <w:sz w:val="28"/>
          <w:szCs w:val="28"/>
        </w:rPr>
        <w:t xml:space="preserve">16. Срок выполнения обязательств "Застройщика", указанных </w:t>
      </w:r>
      <w:r w:rsidRPr="003C68E1">
        <w:rPr>
          <w:sz w:val="28"/>
          <w:szCs w:val="28"/>
        </w:rPr>
        <w:br/>
        <w:t xml:space="preserve">в подпунктах с 3.1.5 по 3.1.11 Договора, подлежит уточнению по каждому этапу реализации решения о комплексном развитии территории жилой застройки,  но не может превышать сроки </w:t>
      </w:r>
      <w:proofErr w:type="gramStart"/>
      <w:r w:rsidRPr="003C68E1">
        <w:rPr>
          <w:sz w:val="28"/>
          <w:szCs w:val="28"/>
        </w:rPr>
        <w:t>с даты начала</w:t>
      </w:r>
      <w:proofErr w:type="gramEnd"/>
      <w:r w:rsidRPr="003C68E1">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3C68E1" w:rsidRPr="003C68E1" w:rsidRDefault="003C68E1" w:rsidP="003C68E1">
      <w:pPr>
        <w:ind w:firstLine="709"/>
        <w:jc w:val="both"/>
        <w:rPr>
          <w:sz w:val="28"/>
          <w:szCs w:val="28"/>
        </w:rPr>
      </w:pPr>
      <w:r w:rsidRPr="003C68E1">
        <w:rPr>
          <w:sz w:val="28"/>
          <w:szCs w:val="28"/>
        </w:rPr>
        <w:t xml:space="preserve">17. После завершения каждого обязательства этапа реализации решения </w:t>
      </w:r>
      <w:r w:rsidR="00EA4FB5">
        <w:rPr>
          <w:sz w:val="28"/>
          <w:szCs w:val="28"/>
        </w:rPr>
        <w:br/>
      </w:r>
      <w:r w:rsidRPr="003C68E1">
        <w:rPr>
          <w:sz w:val="28"/>
          <w:szCs w:val="28"/>
        </w:rPr>
        <w:t xml:space="preserve">о комплексном развитии территории жилой застройки (приложение </w:t>
      </w:r>
      <w:r w:rsidRPr="003C68E1">
        <w:rPr>
          <w:sz w:val="28"/>
          <w:szCs w:val="28"/>
        </w:rPr>
        <w:br/>
        <w:t xml:space="preserve">№ 3),  "Застройщик" в течение 10 (десяти) рабочих дней письменно уведомляет "Администрацию" о факте завершения указанного обязательства этапа </w:t>
      </w:r>
      <w:r w:rsidRPr="003C68E1">
        <w:rPr>
          <w:sz w:val="28"/>
          <w:szCs w:val="28"/>
        </w:rPr>
        <w:br/>
        <w:t>и предст</w:t>
      </w:r>
      <w:r w:rsidR="0093100E">
        <w:rPr>
          <w:sz w:val="28"/>
          <w:szCs w:val="28"/>
        </w:rPr>
        <w:t>а</w:t>
      </w:r>
      <w:r w:rsidRPr="003C68E1">
        <w:rPr>
          <w:sz w:val="28"/>
          <w:szCs w:val="28"/>
        </w:rPr>
        <w:t xml:space="preserve">вляет отчет об исполнении обязательства этапа по форме, указанной </w:t>
      </w:r>
      <w:r w:rsidRPr="003C68E1">
        <w:rPr>
          <w:sz w:val="28"/>
          <w:szCs w:val="28"/>
        </w:rPr>
        <w:br/>
        <w:t xml:space="preserve">в приложении № 5 к Договору; документы, подтверждающие исполнение обязательства и подписанный Акт об исполнении в 2 (двух) экземплярах </w:t>
      </w:r>
      <w:r w:rsidR="00EA4FB5">
        <w:rPr>
          <w:sz w:val="28"/>
          <w:szCs w:val="28"/>
        </w:rPr>
        <w:br/>
      </w:r>
      <w:r w:rsidRPr="003C68E1">
        <w:rPr>
          <w:sz w:val="28"/>
          <w:szCs w:val="28"/>
        </w:rPr>
        <w:t xml:space="preserve">по форме, указанной в приложении № 4 к Договору. </w:t>
      </w:r>
    </w:p>
    <w:p w:rsidR="003C68E1" w:rsidRPr="003C68E1" w:rsidRDefault="003C68E1" w:rsidP="003C68E1">
      <w:pPr>
        <w:ind w:firstLine="709"/>
        <w:jc w:val="both"/>
        <w:rPr>
          <w:sz w:val="28"/>
          <w:szCs w:val="28"/>
        </w:rPr>
      </w:pPr>
      <w:r w:rsidRPr="003C68E1">
        <w:rPr>
          <w:sz w:val="28"/>
          <w:szCs w:val="28"/>
        </w:rPr>
        <w:t>Указанный Акт от имени "Администрации" подписывается уполномоченными органами "Администрации".</w:t>
      </w:r>
    </w:p>
    <w:p w:rsidR="00F94659" w:rsidRDefault="00F94659" w:rsidP="005F1D81">
      <w:pPr>
        <w:ind w:firstLine="709"/>
        <w:jc w:val="both"/>
        <w:rPr>
          <w:sz w:val="28"/>
          <w:szCs w:val="28"/>
        </w:rPr>
      </w:pPr>
    </w:p>
    <w:p w:rsidR="0028058E" w:rsidRDefault="0028058E" w:rsidP="00A4798E">
      <w:pPr>
        <w:jc w:val="center"/>
        <w:rPr>
          <w:sz w:val="24"/>
          <w:szCs w:val="24"/>
        </w:rPr>
      </w:pPr>
      <w:r w:rsidRPr="0028058E">
        <w:rPr>
          <w:sz w:val="24"/>
          <w:szCs w:val="24"/>
        </w:rPr>
        <w:t>____________</w:t>
      </w:r>
    </w:p>
    <w:sectPr w:rsidR="0028058E" w:rsidSect="006863B0">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A95" w:rsidRDefault="00E23A95" w:rsidP="004750CA">
      <w:r>
        <w:separator/>
      </w:r>
    </w:p>
  </w:endnote>
  <w:endnote w:type="continuationSeparator" w:id="0">
    <w:p w:rsidR="00E23A95" w:rsidRDefault="00E23A95"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A95" w:rsidRDefault="00E23A95" w:rsidP="004750CA">
      <w:r>
        <w:separator/>
      </w:r>
    </w:p>
  </w:footnote>
  <w:footnote w:type="continuationSeparator" w:id="0">
    <w:p w:rsidR="00E23A95" w:rsidRDefault="00E23A95"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E31F58" w:rsidRPr="0092260B" w:rsidRDefault="00E31F58">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6863B0">
          <w:rPr>
            <w:noProof/>
            <w:sz w:val="28"/>
          </w:rPr>
          <w:t>23</w:t>
        </w:r>
        <w:r w:rsidRPr="0092260B">
          <w:rPr>
            <w:sz w:val="28"/>
          </w:rPr>
          <w:fldChar w:fldCharType="end"/>
        </w:r>
      </w:p>
    </w:sdtContent>
  </w:sdt>
  <w:p w:rsidR="00E31F58" w:rsidRDefault="00E31F5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F58" w:rsidRDefault="00E31F58">
    <w:pPr>
      <w:pStyle w:val="ac"/>
      <w:jc w:val="center"/>
    </w:pPr>
  </w:p>
  <w:p w:rsidR="00E31F58" w:rsidRDefault="00E31F5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413E43"/>
    <w:multiLevelType w:val="hybridMultilevel"/>
    <w:tmpl w:val="4EF46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0"/>
  </w:num>
  <w:num w:numId="3">
    <w:abstractNumId w:val="12"/>
  </w:num>
  <w:num w:numId="4">
    <w:abstractNumId w:val="24"/>
  </w:num>
  <w:num w:numId="5">
    <w:abstractNumId w:val="28"/>
  </w:num>
  <w:num w:numId="6">
    <w:abstractNumId w:val="13"/>
  </w:num>
  <w:num w:numId="7">
    <w:abstractNumId w:val="26"/>
  </w:num>
  <w:num w:numId="8">
    <w:abstractNumId w:val="16"/>
  </w:num>
  <w:num w:numId="9">
    <w:abstractNumId w:val="0"/>
  </w:num>
  <w:num w:numId="10">
    <w:abstractNumId w:val="27"/>
  </w:num>
  <w:num w:numId="11">
    <w:abstractNumId w:val="31"/>
  </w:num>
  <w:num w:numId="12">
    <w:abstractNumId w:val="3"/>
  </w:num>
  <w:num w:numId="13">
    <w:abstractNumId w:val="17"/>
  </w:num>
  <w:num w:numId="14">
    <w:abstractNumId w:val="8"/>
  </w:num>
  <w:num w:numId="15">
    <w:abstractNumId w:val="35"/>
  </w:num>
  <w:num w:numId="16">
    <w:abstractNumId w:val="4"/>
  </w:num>
  <w:num w:numId="17">
    <w:abstractNumId w:val="30"/>
  </w:num>
  <w:num w:numId="18">
    <w:abstractNumId w:val="1"/>
  </w:num>
  <w:num w:numId="19">
    <w:abstractNumId w:val="7"/>
  </w:num>
  <w:num w:numId="20">
    <w:abstractNumId w:val="20"/>
  </w:num>
  <w:num w:numId="21">
    <w:abstractNumId w:val="11"/>
  </w:num>
  <w:num w:numId="22">
    <w:abstractNumId w:val="34"/>
  </w:num>
  <w:num w:numId="23">
    <w:abstractNumId w:val="33"/>
  </w:num>
  <w:num w:numId="24">
    <w:abstractNumId w:val="23"/>
  </w:num>
  <w:num w:numId="25">
    <w:abstractNumId w:val="18"/>
  </w:num>
  <w:num w:numId="26">
    <w:abstractNumId w:val="6"/>
  </w:num>
  <w:num w:numId="27">
    <w:abstractNumId w:val="25"/>
  </w:num>
  <w:num w:numId="28">
    <w:abstractNumId w:val="21"/>
  </w:num>
  <w:num w:numId="29">
    <w:abstractNumId w:val="2"/>
  </w:num>
  <w:num w:numId="30">
    <w:abstractNumId w:val="29"/>
  </w:num>
  <w:num w:numId="31">
    <w:abstractNumId w:val="22"/>
  </w:num>
  <w:num w:numId="32">
    <w:abstractNumId w:val="5"/>
  </w:num>
  <w:num w:numId="33">
    <w:abstractNumId w:val="9"/>
  </w:num>
  <w:num w:numId="34">
    <w:abstractNumId w:val="15"/>
  </w:num>
  <w:num w:numId="35">
    <w:abstractNumId w:val="19"/>
  </w:num>
  <w:num w:numId="36">
    <w:abstractNumId w:val="3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15EAA"/>
    <w:rsid w:val="00017E08"/>
    <w:rsid w:val="00020DCF"/>
    <w:rsid w:val="00035B7A"/>
    <w:rsid w:val="0004095C"/>
    <w:rsid w:val="000412CF"/>
    <w:rsid w:val="0004603D"/>
    <w:rsid w:val="000529A4"/>
    <w:rsid w:val="00055964"/>
    <w:rsid w:val="000616A5"/>
    <w:rsid w:val="00067BEC"/>
    <w:rsid w:val="00067C91"/>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3967"/>
    <w:rsid w:val="001D7785"/>
    <w:rsid w:val="001F00DA"/>
    <w:rsid w:val="001F5025"/>
    <w:rsid w:val="001F57F4"/>
    <w:rsid w:val="001F59BD"/>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8058E"/>
    <w:rsid w:val="00281FEE"/>
    <w:rsid w:val="00282D95"/>
    <w:rsid w:val="00283A4D"/>
    <w:rsid w:val="00286CD1"/>
    <w:rsid w:val="00291A56"/>
    <w:rsid w:val="00294B65"/>
    <w:rsid w:val="00295185"/>
    <w:rsid w:val="00295E64"/>
    <w:rsid w:val="002966D3"/>
    <w:rsid w:val="002A13BF"/>
    <w:rsid w:val="002A2CFB"/>
    <w:rsid w:val="002A5CF4"/>
    <w:rsid w:val="002B053F"/>
    <w:rsid w:val="002B1B51"/>
    <w:rsid w:val="002B50A4"/>
    <w:rsid w:val="002C059A"/>
    <w:rsid w:val="002C1162"/>
    <w:rsid w:val="002D3B65"/>
    <w:rsid w:val="002E1353"/>
    <w:rsid w:val="002F3965"/>
    <w:rsid w:val="002F75BF"/>
    <w:rsid w:val="002F77E6"/>
    <w:rsid w:val="003036A5"/>
    <w:rsid w:val="00304F2F"/>
    <w:rsid w:val="00307650"/>
    <w:rsid w:val="003174BE"/>
    <w:rsid w:val="003323A5"/>
    <w:rsid w:val="00333B08"/>
    <w:rsid w:val="003401E5"/>
    <w:rsid w:val="00340E0C"/>
    <w:rsid w:val="00344E63"/>
    <w:rsid w:val="00361B24"/>
    <w:rsid w:val="00361F14"/>
    <w:rsid w:val="00364276"/>
    <w:rsid w:val="0036489D"/>
    <w:rsid w:val="00364A37"/>
    <w:rsid w:val="00377C4C"/>
    <w:rsid w:val="003858EC"/>
    <w:rsid w:val="00385D62"/>
    <w:rsid w:val="0039016F"/>
    <w:rsid w:val="00391A17"/>
    <w:rsid w:val="003934E0"/>
    <w:rsid w:val="003A0278"/>
    <w:rsid w:val="003A0D1B"/>
    <w:rsid w:val="003A153C"/>
    <w:rsid w:val="003A1863"/>
    <w:rsid w:val="003A3215"/>
    <w:rsid w:val="003A6136"/>
    <w:rsid w:val="003A7605"/>
    <w:rsid w:val="003B2F6B"/>
    <w:rsid w:val="003B2FCA"/>
    <w:rsid w:val="003B442E"/>
    <w:rsid w:val="003B6CEF"/>
    <w:rsid w:val="003B762B"/>
    <w:rsid w:val="003C0217"/>
    <w:rsid w:val="003C0AB1"/>
    <w:rsid w:val="003C3CDE"/>
    <w:rsid w:val="003C68E1"/>
    <w:rsid w:val="003D131A"/>
    <w:rsid w:val="003D3F01"/>
    <w:rsid w:val="003D7449"/>
    <w:rsid w:val="003D77FF"/>
    <w:rsid w:val="003E0561"/>
    <w:rsid w:val="003E1FBD"/>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46FE"/>
    <w:rsid w:val="004860F3"/>
    <w:rsid w:val="004942F0"/>
    <w:rsid w:val="004A203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0550"/>
    <w:rsid w:val="00501D4D"/>
    <w:rsid w:val="0050228A"/>
    <w:rsid w:val="0050261F"/>
    <w:rsid w:val="00502B63"/>
    <w:rsid w:val="0052068B"/>
    <w:rsid w:val="00530ED6"/>
    <w:rsid w:val="005338F2"/>
    <w:rsid w:val="00534E6C"/>
    <w:rsid w:val="005356A7"/>
    <w:rsid w:val="00540F77"/>
    <w:rsid w:val="00541AFA"/>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40EAC"/>
    <w:rsid w:val="006614E7"/>
    <w:rsid w:val="00670C31"/>
    <w:rsid w:val="0067114C"/>
    <w:rsid w:val="00672834"/>
    <w:rsid w:val="0067714C"/>
    <w:rsid w:val="006863B0"/>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5687"/>
    <w:rsid w:val="00735E1B"/>
    <w:rsid w:val="00744DCF"/>
    <w:rsid w:val="00746764"/>
    <w:rsid w:val="00747B40"/>
    <w:rsid w:val="007518F2"/>
    <w:rsid w:val="007522D6"/>
    <w:rsid w:val="00760F20"/>
    <w:rsid w:val="0077383A"/>
    <w:rsid w:val="00777519"/>
    <w:rsid w:val="00786739"/>
    <w:rsid w:val="00787091"/>
    <w:rsid w:val="00790BF0"/>
    <w:rsid w:val="007918D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6509"/>
    <w:rsid w:val="008077D6"/>
    <w:rsid w:val="008170DF"/>
    <w:rsid w:val="00820CF4"/>
    <w:rsid w:val="008216E1"/>
    <w:rsid w:val="00824A43"/>
    <w:rsid w:val="00826D3A"/>
    <w:rsid w:val="008279C1"/>
    <w:rsid w:val="00830EEB"/>
    <w:rsid w:val="0083503C"/>
    <w:rsid w:val="0083513A"/>
    <w:rsid w:val="00843668"/>
    <w:rsid w:val="00846A15"/>
    <w:rsid w:val="00852C16"/>
    <w:rsid w:val="0085731D"/>
    <w:rsid w:val="00860717"/>
    <w:rsid w:val="00866504"/>
    <w:rsid w:val="0086707A"/>
    <w:rsid w:val="00870E1C"/>
    <w:rsid w:val="008723F6"/>
    <w:rsid w:val="00872510"/>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260B"/>
    <w:rsid w:val="009247CF"/>
    <w:rsid w:val="0093100E"/>
    <w:rsid w:val="009315D9"/>
    <w:rsid w:val="00936AB1"/>
    <w:rsid w:val="00942BED"/>
    <w:rsid w:val="00943D0D"/>
    <w:rsid w:val="00952C8A"/>
    <w:rsid w:val="0095649E"/>
    <w:rsid w:val="00964E63"/>
    <w:rsid w:val="00967435"/>
    <w:rsid w:val="00975E9B"/>
    <w:rsid w:val="009770E9"/>
    <w:rsid w:val="00986FE1"/>
    <w:rsid w:val="00987FF3"/>
    <w:rsid w:val="00991D53"/>
    <w:rsid w:val="00993F46"/>
    <w:rsid w:val="00995986"/>
    <w:rsid w:val="009A0E5D"/>
    <w:rsid w:val="009A4B3D"/>
    <w:rsid w:val="009A515D"/>
    <w:rsid w:val="009A545C"/>
    <w:rsid w:val="009B0AA9"/>
    <w:rsid w:val="009B54E2"/>
    <w:rsid w:val="009B6551"/>
    <w:rsid w:val="009B71C9"/>
    <w:rsid w:val="009C7C16"/>
    <w:rsid w:val="009D22B5"/>
    <w:rsid w:val="009D3A49"/>
    <w:rsid w:val="009D5D9A"/>
    <w:rsid w:val="009E4BEF"/>
    <w:rsid w:val="009E6DAF"/>
    <w:rsid w:val="009F102B"/>
    <w:rsid w:val="009F29C5"/>
    <w:rsid w:val="009F42C7"/>
    <w:rsid w:val="009F7BEF"/>
    <w:rsid w:val="00A0418E"/>
    <w:rsid w:val="00A07232"/>
    <w:rsid w:val="00A132CC"/>
    <w:rsid w:val="00A142AA"/>
    <w:rsid w:val="00A1652A"/>
    <w:rsid w:val="00A237AA"/>
    <w:rsid w:val="00A24DA0"/>
    <w:rsid w:val="00A33058"/>
    <w:rsid w:val="00A355DA"/>
    <w:rsid w:val="00A35C23"/>
    <w:rsid w:val="00A36996"/>
    <w:rsid w:val="00A37E04"/>
    <w:rsid w:val="00A40B18"/>
    <w:rsid w:val="00A440B5"/>
    <w:rsid w:val="00A45DA6"/>
    <w:rsid w:val="00A4798E"/>
    <w:rsid w:val="00A47C92"/>
    <w:rsid w:val="00A52C7D"/>
    <w:rsid w:val="00A52E0B"/>
    <w:rsid w:val="00A54FB0"/>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2393"/>
    <w:rsid w:val="00AA5748"/>
    <w:rsid w:val="00AA6198"/>
    <w:rsid w:val="00AA7413"/>
    <w:rsid w:val="00AB3144"/>
    <w:rsid w:val="00AB3D0F"/>
    <w:rsid w:val="00AB6FB5"/>
    <w:rsid w:val="00AC7019"/>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16CD"/>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4B22"/>
    <w:rsid w:val="00B578FA"/>
    <w:rsid w:val="00B63DBF"/>
    <w:rsid w:val="00B7765B"/>
    <w:rsid w:val="00B82002"/>
    <w:rsid w:val="00B84C63"/>
    <w:rsid w:val="00B874BB"/>
    <w:rsid w:val="00B87824"/>
    <w:rsid w:val="00B90C5F"/>
    <w:rsid w:val="00B90FCE"/>
    <w:rsid w:val="00B97442"/>
    <w:rsid w:val="00BB73CC"/>
    <w:rsid w:val="00BC68D6"/>
    <w:rsid w:val="00BC708A"/>
    <w:rsid w:val="00BD00AD"/>
    <w:rsid w:val="00BD2FBB"/>
    <w:rsid w:val="00BE18BC"/>
    <w:rsid w:val="00BE783B"/>
    <w:rsid w:val="00BE7A11"/>
    <w:rsid w:val="00BF6219"/>
    <w:rsid w:val="00BF6C49"/>
    <w:rsid w:val="00C00EE5"/>
    <w:rsid w:val="00C10CFA"/>
    <w:rsid w:val="00C13F38"/>
    <w:rsid w:val="00C16C14"/>
    <w:rsid w:val="00C266FC"/>
    <w:rsid w:val="00C2695B"/>
    <w:rsid w:val="00C270B5"/>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DD9"/>
    <w:rsid w:val="00CB22B9"/>
    <w:rsid w:val="00CB2397"/>
    <w:rsid w:val="00CC1BB8"/>
    <w:rsid w:val="00CD0086"/>
    <w:rsid w:val="00CD0A62"/>
    <w:rsid w:val="00CD3E73"/>
    <w:rsid w:val="00CD5141"/>
    <w:rsid w:val="00CD6B83"/>
    <w:rsid w:val="00CD7F98"/>
    <w:rsid w:val="00CE440C"/>
    <w:rsid w:val="00CE5EF7"/>
    <w:rsid w:val="00CE6323"/>
    <w:rsid w:val="00CE74CB"/>
    <w:rsid w:val="00CF1A2D"/>
    <w:rsid w:val="00CF3136"/>
    <w:rsid w:val="00CF7D0C"/>
    <w:rsid w:val="00D048A0"/>
    <w:rsid w:val="00D04E45"/>
    <w:rsid w:val="00D06EE1"/>
    <w:rsid w:val="00D07EBD"/>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629F2"/>
    <w:rsid w:val="00D6312C"/>
    <w:rsid w:val="00D63A2D"/>
    <w:rsid w:val="00D64521"/>
    <w:rsid w:val="00D66587"/>
    <w:rsid w:val="00D67E18"/>
    <w:rsid w:val="00D73FB7"/>
    <w:rsid w:val="00D742E6"/>
    <w:rsid w:val="00D94597"/>
    <w:rsid w:val="00DA0B91"/>
    <w:rsid w:val="00DA2F9F"/>
    <w:rsid w:val="00DB06A2"/>
    <w:rsid w:val="00DB7292"/>
    <w:rsid w:val="00DB7C87"/>
    <w:rsid w:val="00DC03C8"/>
    <w:rsid w:val="00DC0D72"/>
    <w:rsid w:val="00DC57EC"/>
    <w:rsid w:val="00DC637D"/>
    <w:rsid w:val="00DE44D2"/>
    <w:rsid w:val="00DF102F"/>
    <w:rsid w:val="00DF513F"/>
    <w:rsid w:val="00DF73EF"/>
    <w:rsid w:val="00E010B6"/>
    <w:rsid w:val="00E07E1B"/>
    <w:rsid w:val="00E12C42"/>
    <w:rsid w:val="00E13EE2"/>
    <w:rsid w:val="00E14CAB"/>
    <w:rsid w:val="00E22C19"/>
    <w:rsid w:val="00E23A95"/>
    <w:rsid w:val="00E24B89"/>
    <w:rsid w:val="00E260E2"/>
    <w:rsid w:val="00E312CB"/>
    <w:rsid w:val="00E31507"/>
    <w:rsid w:val="00E31ECC"/>
    <w:rsid w:val="00E31F58"/>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4FB5"/>
    <w:rsid w:val="00EA530E"/>
    <w:rsid w:val="00EA586E"/>
    <w:rsid w:val="00EA5A58"/>
    <w:rsid w:val="00EA7398"/>
    <w:rsid w:val="00EB0601"/>
    <w:rsid w:val="00EB1B4F"/>
    <w:rsid w:val="00EB5F03"/>
    <w:rsid w:val="00EC2BCB"/>
    <w:rsid w:val="00ED3474"/>
    <w:rsid w:val="00ED44C6"/>
    <w:rsid w:val="00ED65E9"/>
    <w:rsid w:val="00EE1447"/>
    <w:rsid w:val="00EE18E6"/>
    <w:rsid w:val="00EE56A4"/>
    <w:rsid w:val="00EE6EA7"/>
    <w:rsid w:val="00F0203A"/>
    <w:rsid w:val="00F04639"/>
    <w:rsid w:val="00F06C01"/>
    <w:rsid w:val="00F11DDE"/>
    <w:rsid w:val="00F12630"/>
    <w:rsid w:val="00F13F91"/>
    <w:rsid w:val="00F1791E"/>
    <w:rsid w:val="00F27247"/>
    <w:rsid w:val="00F277C8"/>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55EE"/>
    <w:rsid w:val="00FD67EA"/>
    <w:rsid w:val="00FE1179"/>
    <w:rsid w:val="00FE3F8A"/>
    <w:rsid w:val="00FE61F3"/>
    <w:rsid w:val="00FF6B0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3858EC"/>
  </w:style>
  <w:style w:type="table" w:customStyle="1" w:styleId="60">
    <w:name w:val="Сетка таблицы6"/>
    <w:basedOn w:val="a1"/>
    <w:next w:val="a6"/>
    <w:rsid w:val="00385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3858EC"/>
  </w:style>
  <w:style w:type="table" w:customStyle="1" w:styleId="60">
    <w:name w:val="Сетка таблицы6"/>
    <w:basedOn w:val="a1"/>
    <w:next w:val="a6"/>
    <w:rsid w:val="00385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esinfo@arh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D3446-015C-4601-B328-705AC806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37</Pages>
  <Words>13228</Words>
  <Characters>75404</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11</cp:revision>
  <cp:lastPrinted>2023-09-28T10:16:00Z</cp:lastPrinted>
  <dcterms:created xsi:type="dcterms:W3CDTF">2023-09-27T12:46:00Z</dcterms:created>
  <dcterms:modified xsi:type="dcterms:W3CDTF">2023-09-29T10:16:00Z</dcterms:modified>
</cp:coreProperties>
</file>